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59E5595" w14:textId="193C502C" w:rsidR="005119E4" w:rsidRPr="00535C24" w:rsidRDefault="00365357" w:rsidP="004B72EB">
      <w:pPr>
        <w:jc w:val="center"/>
        <w:rPr>
          <w:b/>
          <w:sz w:val="32"/>
          <w:lang w:val="cs-CZ"/>
        </w:rPr>
      </w:pPr>
      <w:r w:rsidRPr="00535C24">
        <w:rPr>
          <w:b/>
          <w:sz w:val="32"/>
          <w:lang w:val="cs-CZ"/>
        </w:rPr>
        <w:t>Plán práce</w:t>
      </w:r>
      <w:r w:rsidR="005119E4" w:rsidRPr="00535C24">
        <w:rPr>
          <w:b/>
          <w:sz w:val="32"/>
          <w:lang w:val="cs-CZ"/>
        </w:rPr>
        <w:t xml:space="preserve"> </w:t>
      </w:r>
      <w:r w:rsidR="004B72EB" w:rsidRPr="00535C24">
        <w:rPr>
          <w:b/>
          <w:sz w:val="32"/>
          <w:lang w:val="cs-CZ"/>
        </w:rPr>
        <w:t>O</w:t>
      </w:r>
      <w:r w:rsidR="005119E4" w:rsidRPr="00535C24">
        <w:rPr>
          <w:b/>
          <w:sz w:val="32"/>
          <w:lang w:val="cs-CZ"/>
        </w:rPr>
        <w:t xml:space="preserve">dborné skupiny </w:t>
      </w:r>
      <w:r w:rsidR="00535C24" w:rsidRPr="00535C24">
        <w:rPr>
          <w:b/>
          <w:sz w:val="32"/>
          <w:lang w:val="cs-CZ"/>
        </w:rPr>
        <w:t>a</w:t>
      </w:r>
      <w:r w:rsidR="005119E4" w:rsidRPr="00535C24">
        <w:rPr>
          <w:b/>
          <w:sz w:val="32"/>
          <w:lang w:val="cs-CZ"/>
        </w:rPr>
        <w:t xml:space="preserve">nalytické chemie </w:t>
      </w:r>
      <w:r w:rsidR="00C3068C" w:rsidRPr="00535C24">
        <w:rPr>
          <w:b/>
          <w:sz w:val="32"/>
          <w:lang w:val="cs-CZ"/>
        </w:rPr>
        <w:t>na rok 20</w:t>
      </w:r>
      <w:r w:rsidR="000725FC" w:rsidRPr="00535C24">
        <w:rPr>
          <w:b/>
          <w:sz w:val="32"/>
          <w:lang w:val="cs-CZ"/>
        </w:rPr>
        <w:t>2</w:t>
      </w:r>
      <w:r w:rsidR="00624AD5">
        <w:rPr>
          <w:b/>
          <w:sz w:val="32"/>
          <w:lang w:val="cs-CZ"/>
        </w:rPr>
        <w:t>3</w:t>
      </w:r>
    </w:p>
    <w:p w14:paraId="4646071A" w14:textId="10C2A74F" w:rsidR="00016952" w:rsidRPr="00535C24" w:rsidRDefault="005119E4" w:rsidP="000E527A">
      <w:pPr>
        <w:jc w:val="both"/>
        <w:rPr>
          <w:rFonts w:asciiTheme="minorHAnsi" w:hAnsiTheme="minorHAnsi"/>
          <w:szCs w:val="24"/>
          <w:lang w:val="cs-CZ"/>
        </w:rPr>
      </w:pPr>
      <w:r w:rsidRPr="00624AD5">
        <w:rPr>
          <w:rFonts w:asciiTheme="minorHAnsi" w:hAnsiTheme="minorHAnsi"/>
          <w:szCs w:val="24"/>
          <w:lang w:val="cs-CZ"/>
        </w:rPr>
        <w:t xml:space="preserve">Příští rok bude těžiště práce OS spočívat v přípravě soutěže </w:t>
      </w:r>
      <w:r w:rsidR="000919A5" w:rsidRPr="00624AD5">
        <w:rPr>
          <w:rFonts w:asciiTheme="minorHAnsi" w:hAnsiTheme="minorHAnsi"/>
          <w:szCs w:val="24"/>
          <w:lang w:val="cs-CZ"/>
        </w:rPr>
        <w:t>O</w:t>
      </w:r>
      <w:r w:rsidRPr="00624AD5">
        <w:rPr>
          <w:rFonts w:asciiTheme="minorHAnsi" w:hAnsiTheme="minorHAnsi"/>
          <w:szCs w:val="24"/>
          <w:lang w:val="cs-CZ"/>
        </w:rPr>
        <w:t xml:space="preserve"> cenu </w:t>
      </w:r>
      <w:r w:rsidR="00E50AE4" w:rsidRPr="00624AD5">
        <w:rPr>
          <w:rFonts w:asciiTheme="minorHAnsi" w:hAnsiTheme="minorHAnsi"/>
          <w:szCs w:val="24"/>
          <w:lang w:val="cs-CZ"/>
        </w:rPr>
        <w:t>Karla Štulíka,</w:t>
      </w:r>
      <w:r w:rsidR="00F0054E" w:rsidRPr="00624AD5">
        <w:rPr>
          <w:rFonts w:asciiTheme="minorHAnsi" w:hAnsiTheme="minorHAnsi"/>
          <w:szCs w:val="24"/>
          <w:lang w:val="cs-CZ"/>
        </w:rPr>
        <w:t xml:space="preserve"> </w:t>
      </w:r>
      <w:r w:rsidR="004F62E2" w:rsidRPr="00624AD5">
        <w:rPr>
          <w:rFonts w:asciiTheme="minorHAnsi" w:hAnsiTheme="minorHAnsi"/>
          <w:szCs w:val="24"/>
          <w:lang w:val="cs-CZ"/>
        </w:rPr>
        <w:t>o C</w:t>
      </w:r>
      <w:r w:rsidR="00F0054E" w:rsidRPr="00624AD5">
        <w:rPr>
          <w:rFonts w:asciiTheme="minorHAnsi" w:hAnsiTheme="minorHAnsi"/>
          <w:szCs w:val="24"/>
          <w:lang w:val="cs-CZ"/>
        </w:rPr>
        <w:t>enu Metrohm</w:t>
      </w:r>
      <w:r w:rsidR="00542C8B" w:rsidRPr="00624AD5">
        <w:rPr>
          <w:rFonts w:asciiTheme="minorHAnsi" w:hAnsiTheme="minorHAnsi"/>
          <w:szCs w:val="24"/>
          <w:lang w:val="cs-CZ"/>
        </w:rPr>
        <w:t>,</w:t>
      </w:r>
      <w:r w:rsidR="00FC2CA1" w:rsidRPr="00624AD5">
        <w:rPr>
          <w:rFonts w:asciiTheme="minorHAnsi" w:hAnsiTheme="minorHAnsi"/>
          <w:szCs w:val="24"/>
          <w:lang w:val="cs-CZ"/>
        </w:rPr>
        <w:t xml:space="preserve"> </w:t>
      </w:r>
      <w:r w:rsidR="00C37681" w:rsidRPr="00624AD5">
        <w:rPr>
          <w:rFonts w:asciiTheme="minorHAnsi" w:hAnsiTheme="minorHAnsi"/>
          <w:szCs w:val="24"/>
          <w:lang w:val="cs-CZ"/>
        </w:rPr>
        <w:t>přípravě Heyrovského přednášky 20</w:t>
      </w:r>
      <w:r w:rsidR="000725FC" w:rsidRPr="00624AD5">
        <w:rPr>
          <w:rFonts w:asciiTheme="minorHAnsi" w:hAnsiTheme="minorHAnsi"/>
          <w:szCs w:val="24"/>
          <w:lang w:val="cs-CZ"/>
        </w:rPr>
        <w:t>2</w:t>
      </w:r>
      <w:r w:rsidR="00624AD5" w:rsidRPr="00624AD5">
        <w:rPr>
          <w:rFonts w:asciiTheme="minorHAnsi" w:hAnsiTheme="minorHAnsi"/>
          <w:szCs w:val="24"/>
          <w:lang w:val="cs-CZ"/>
        </w:rPr>
        <w:t>3</w:t>
      </w:r>
      <w:r w:rsidR="00542C8B" w:rsidRPr="00624AD5">
        <w:rPr>
          <w:rFonts w:asciiTheme="minorHAnsi" w:hAnsiTheme="minorHAnsi"/>
          <w:szCs w:val="24"/>
          <w:lang w:val="cs-CZ"/>
        </w:rPr>
        <w:t xml:space="preserve">, </w:t>
      </w:r>
      <w:r w:rsidR="00F51AEA" w:rsidRPr="00624AD5">
        <w:rPr>
          <w:rFonts w:asciiTheme="minorHAnsi" w:hAnsiTheme="minorHAnsi"/>
          <w:szCs w:val="24"/>
          <w:lang w:val="cs-CZ"/>
        </w:rPr>
        <w:t xml:space="preserve">konference </w:t>
      </w:r>
      <w:r w:rsidR="000E527A" w:rsidRPr="00624AD5">
        <w:rPr>
          <w:rFonts w:asciiTheme="minorHAnsi" w:hAnsiTheme="minorHAnsi"/>
          <w:szCs w:val="24"/>
          <w:lang w:val="cs-CZ"/>
        </w:rPr>
        <w:t>XLI</w:t>
      </w:r>
      <w:r w:rsidR="00624AD5" w:rsidRPr="00624AD5">
        <w:rPr>
          <w:rFonts w:asciiTheme="minorHAnsi" w:hAnsiTheme="minorHAnsi"/>
          <w:szCs w:val="24"/>
          <w:lang w:val="cs-CZ"/>
        </w:rPr>
        <w:t>I</w:t>
      </w:r>
      <w:r w:rsidR="000E527A" w:rsidRPr="00624AD5">
        <w:rPr>
          <w:rFonts w:asciiTheme="minorHAnsi" w:hAnsiTheme="minorHAnsi"/>
          <w:szCs w:val="24"/>
          <w:lang w:val="cs-CZ"/>
        </w:rPr>
        <w:t xml:space="preserve">. </w:t>
      </w:r>
      <w:r w:rsidR="00887BBD" w:rsidRPr="00624AD5">
        <w:rPr>
          <w:rFonts w:asciiTheme="minorHAnsi" w:hAnsiTheme="minorHAnsi"/>
          <w:szCs w:val="24"/>
          <w:lang w:val="cs-CZ"/>
        </w:rPr>
        <w:t xml:space="preserve">Moderní elektrochemické metody, 19. Mezinárodní studentské konference Moderní analytické metody, sérií přednášek na </w:t>
      </w:r>
      <w:r w:rsidR="00887BBD">
        <w:rPr>
          <w:rFonts w:asciiTheme="minorHAnsi" w:hAnsiTheme="minorHAnsi"/>
          <w:szCs w:val="24"/>
          <w:lang w:val="cs-CZ"/>
        </w:rPr>
        <w:t xml:space="preserve">PřF UK, </w:t>
      </w:r>
      <w:r w:rsidR="00887BBD" w:rsidRPr="00624AD5">
        <w:rPr>
          <w:rFonts w:asciiTheme="minorHAnsi" w:hAnsiTheme="minorHAnsi"/>
          <w:szCs w:val="24"/>
          <w:lang w:val="cs-CZ"/>
        </w:rPr>
        <w:t>Univerzitě Pardubice, Univerzitě Palackého, Univerzitě Tomáše Bati, na PřF MUNI</w:t>
      </w:r>
      <w:r w:rsidR="00887BBD">
        <w:rPr>
          <w:rFonts w:asciiTheme="minorHAnsi" w:hAnsiTheme="minorHAnsi"/>
          <w:szCs w:val="24"/>
          <w:lang w:val="cs-CZ"/>
        </w:rPr>
        <w:t xml:space="preserve"> a na </w:t>
      </w:r>
      <w:proofErr w:type="spellStart"/>
      <w:r w:rsidR="00887BBD">
        <w:rPr>
          <w:rFonts w:asciiTheme="minorHAnsi" w:hAnsiTheme="minorHAnsi"/>
          <w:szCs w:val="24"/>
          <w:lang w:val="cs-CZ"/>
        </w:rPr>
        <w:t>MendelU</w:t>
      </w:r>
      <w:proofErr w:type="spellEnd"/>
      <w:r w:rsidR="00887BBD">
        <w:rPr>
          <w:rFonts w:asciiTheme="minorHAnsi" w:hAnsiTheme="minorHAnsi"/>
          <w:szCs w:val="24"/>
          <w:lang w:val="cs-CZ"/>
        </w:rPr>
        <w:t>,</w:t>
      </w:r>
      <w:r w:rsidR="00887BBD" w:rsidRPr="00624AD5">
        <w:rPr>
          <w:rFonts w:asciiTheme="minorHAnsi" w:hAnsiTheme="minorHAnsi"/>
          <w:szCs w:val="24"/>
          <w:lang w:val="cs-CZ"/>
        </w:rPr>
        <w:t xml:space="preserve"> pořádání popularizačních přednášek pro širokou veřejnost na Fakultě životního prostředí UJEP, přípravě společných seminářů PřF UK a VŠCHT Praha (FCHI, FCHT, FTOP, FPBT) zaměřených na moderní analytické metody, analýzu potravin, environmentální analýzu a analýzu vody, přípravě 75. Sjezdu chemiků ve Starém Smokovci.</w:t>
      </w:r>
    </w:p>
    <w:p w14:paraId="078B3F59" w14:textId="00DBB0C0" w:rsidR="00877C2C" w:rsidRPr="000B4901" w:rsidRDefault="009F393E" w:rsidP="009347DB">
      <w:pPr>
        <w:numPr>
          <w:ilvl w:val="0"/>
          <w:numId w:val="1"/>
        </w:numPr>
        <w:rPr>
          <w:rFonts w:asciiTheme="minorHAnsi" w:hAnsiTheme="minorHAnsi"/>
          <w:szCs w:val="24"/>
          <w:lang w:val="cs-CZ"/>
        </w:rPr>
      </w:pPr>
      <w:r w:rsidRPr="000B4901">
        <w:rPr>
          <w:rFonts w:asciiTheme="minorHAnsi" w:hAnsiTheme="minorHAnsi"/>
          <w:szCs w:val="24"/>
          <w:lang w:val="cs-CZ"/>
        </w:rPr>
        <w:t xml:space="preserve">OSACH </w:t>
      </w:r>
      <w:r w:rsidR="002E68D4" w:rsidRPr="000B4901">
        <w:rPr>
          <w:rFonts w:asciiTheme="minorHAnsi" w:hAnsiTheme="minorHAnsi"/>
          <w:szCs w:val="24"/>
          <w:lang w:val="cs-CZ"/>
        </w:rPr>
        <w:t xml:space="preserve">se </w:t>
      </w:r>
      <w:r w:rsidRPr="000B4901">
        <w:rPr>
          <w:rFonts w:asciiTheme="minorHAnsi" w:hAnsiTheme="minorHAnsi"/>
          <w:szCs w:val="24"/>
          <w:lang w:val="cs-CZ"/>
        </w:rPr>
        <w:t xml:space="preserve">bude podílet na organizaci </w:t>
      </w:r>
      <w:r w:rsidR="002E68D4" w:rsidRPr="000B4901">
        <w:rPr>
          <w:rFonts w:asciiTheme="minorHAnsi" w:hAnsiTheme="minorHAnsi"/>
          <w:szCs w:val="24"/>
          <w:lang w:val="cs-CZ"/>
        </w:rPr>
        <w:t xml:space="preserve">soutěže </w:t>
      </w:r>
      <w:r w:rsidR="00877C2C" w:rsidRPr="000B4901">
        <w:rPr>
          <w:rFonts w:asciiTheme="minorHAnsi" w:hAnsiTheme="minorHAnsi"/>
          <w:szCs w:val="24"/>
          <w:lang w:val="cs-CZ"/>
        </w:rPr>
        <w:t>studentů analytické chemie O cenu Karla Štulíka 20</w:t>
      </w:r>
      <w:r w:rsidR="00900C77" w:rsidRPr="000B4901">
        <w:rPr>
          <w:rFonts w:asciiTheme="minorHAnsi" w:hAnsiTheme="minorHAnsi"/>
          <w:szCs w:val="24"/>
          <w:lang w:val="cs-CZ"/>
        </w:rPr>
        <w:t>2</w:t>
      </w:r>
      <w:r w:rsidR="00624AD5">
        <w:rPr>
          <w:rFonts w:asciiTheme="minorHAnsi" w:hAnsiTheme="minorHAnsi"/>
          <w:szCs w:val="24"/>
          <w:lang w:val="cs-CZ"/>
        </w:rPr>
        <w:t>3</w:t>
      </w:r>
      <w:r w:rsidRPr="000B4901">
        <w:rPr>
          <w:rFonts w:asciiTheme="minorHAnsi" w:hAnsiTheme="minorHAnsi"/>
          <w:szCs w:val="24"/>
          <w:lang w:val="cs-CZ"/>
        </w:rPr>
        <w:t>, která</w:t>
      </w:r>
      <w:r w:rsidR="00877C2C" w:rsidRPr="000B4901">
        <w:rPr>
          <w:rFonts w:asciiTheme="minorHAnsi" w:hAnsiTheme="minorHAnsi"/>
          <w:szCs w:val="24"/>
          <w:lang w:val="cs-CZ"/>
        </w:rPr>
        <w:t xml:space="preserve"> </w:t>
      </w:r>
      <w:r w:rsidR="00F27F71" w:rsidRPr="000B4901">
        <w:rPr>
          <w:rFonts w:asciiTheme="minorHAnsi" w:hAnsiTheme="minorHAnsi"/>
          <w:szCs w:val="24"/>
          <w:lang w:val="cs-CZ"/>
        </w:rPr>
        <w:t xml:space="preserve">se bude konat </w:t>
      </w:r>
      <w:r w:rsidR="00C37E5E">
        <w:rPr>
          <w:rFonts w:asciiTheme="minorHAnsi" w:hAnsiTheme="minorHAnsi" w:cstheme="minorHAnsi"/>
          <w:szCs w:val="24"/>
          <w:lang w:val="cs-CZ"/>
        </w:rPr>
        <w:t>7</w:t>
      </w:r>
      <w:r w:rsidR="000B4901" w:rsidRPr="000B4901">
        <w:rPr>
          <w:rFonts w:asciiTheme="minorHAnsi" w:hAnsiTheme="minorHAnsi" w:cstheme="minorHAnsi"/>
          <w:szCs w:val="24"/>
          <w:lang w:val="cs-CZ"/>
        </w:rPr>
        <w:t xml:space="preserve">. a </w:t>
      </w:r>
      <w:r w:rsidR="00C37E5E">
        <w:rPr>
          <w:rFonts w:asciiTheme="minorHAnsi" w:hAnsiTheme="minorHAnsi" w:cstheme="minorHAnsi"/>
          <w:szCs w:val="24"/>
          <w:lang w:val="cs-CZ"/>
        </w:rPr>
        <w:t>8</w:t>
      </w:r>
      <w:r w:rsidR="000B4901" w:rsidRPr="000B4901">
        <w:rPr>
          <w:rFonts w:asciiTheme="minorHAnsi" w:hAnsiTheme="minorHAnsi" w:cstheme="minorHAnsi"/>
          <w:szCs w:val="24"/>
          <w:lang w:val="cs-CZ"/>
        </w:rPr>
        <w:t>. února 2023 na Katedře chemie</w:t>
      </w:r>
      <w:r w:rsidR="000B4901">
        <w:rPr>
          <w:rFonts w:asciiTheme="minorHAnsi" w:hAnsiTheme="minorHAnsi" w:cstheme="minorHAnsi"/>
          <w:szCs w:val="24"/>
          <w:lang w:val="cs-CZ"/>
        </w:rPr>
        <w:t xml:space="preserve"> </w:t>
      </w:r>
      <w:r w:rsidR="000B4901" w:rsidRPr="000B4901">
        <w:rPr>
          <w:rFonts w:asciiTheme="minorHAnsi" w:hAnsiTheme="minorHAnsi" w:cstheme="minorHAnsi"/>
          <w:szCs w:val="24"/>
          <w:lang w:val="cs-CZ"/>
        </w:rPr>
        <w:t xml:space="preserve">Přírodovědecké fakulty Ostravské univerzity v Ostravě. </w:t>
      </w:r>
      <w:r w:rsidR="00326A0D" w:rsidRPr="000B4901">
        <w:rPr>
          <w:rFonts w:asciiTheme="minorHAnsi" w:hAnsiTheme="minorHAnsi"/>
          <w:szCs w:val="24"/>
          <w:lang w:val="cs-CZ"/>
        </w:rPr>
        <w:t xml:space="preserve">(prof. </w:t>
      </w:r>
      <w:r w:rsidR="000725FC" w:rsidRPr="000B4901">
        <w:rPr>
          <w:rFonts w:asciiTheme="minorHAnsi" w:hAnsiTheme="minorHAnsi"/>
          <w:szCs w:val="24"/>
          <w:lang w:val="cs-CZ"/>
        </w:rPr>
        <w:t xml:space="preserve">Barek, </w:t>
      </w:r>
      <w:r w:rsidR="001F182C" w:rsidRPr="000B4901">
        <w:rPr>
          <w:rFonts w:asciiTheme="minorHAnsi" w:hAnsiTheme="minorHAnsi"/>
          <w:szCs w:val="24"/>
          <w:lang w:val="cs-CZ"/>
        </w:rPr>
        <w:t>prof</w:t>
      </w:r>
      <w:r w:rsidR="000725FC" w:rsidRPr="000B4901">
        <w:rPr>
          <w:rFonts w:asciiTheme="minorHAnsi" w:hAnsiTheme="minorHAnsi"/>
          <w:szCs w:val="24"/>
          <w:lang w:val="cs-CZ"/>
        </w:rPr>
        <w:t>. Vyskočil</w:t>
      </w:r>
      <w:r w:rsidR="00887BBD">
        <w:rPr>
          <w:rFonts w:asciiTheme="minorHAnsi" w:hAnsiTheme="minorHAnsi"/>
          <w:szCs w:val="24"/>
          <w:lang w:val="cs-CZ"/>
        </w:rPr>
        <w:t>, Dr. Mucha</w:t>
      </w:r>
      <w:r w:rsidR="00326A0D" w:rsidRPr="000B4901">
        <w:rPr>
          <w:rFonts w:asciiTheme="minorHAnsi" w:hAnsiTheme="minorHAnsi"/>
          <w:szCs w:val="24"/>
          <w:lang w:val="cs-CZ"/>
        </w:rPr>
        <w:t>)</w:t>
      </w:r>
      <w:r w:rsidR="00877C2C" w:rsidRPr="000B4901">
        <w:rPr>
          <w:rFonts w:asciiTheme="minorHAnsi" w:hAnsiTheme="minorHAnsi"/>
          <w:szCs w:val="24"/>
          <w:lang w:val="cs-CZ"/>
        </w:rPr>
        <w:t>.</w:t>
      </w:r>
    </w:p>
    <w:p w14:paraId="178A5595" w14:textId="77777777" w:rsidR="00887BBD" w:rsidRPr="009C2ED2" w:rsidRDefault="00887BBD" w:rsidP="00887BBD">
      <w:pPr>
        <w:numPr>
          <w:ilvl w:val="0"/>
          <w:numId w:val="1"/>
        </w:numPr>
        <w:ind w:left="397" w:hanging="397"/>
        <w:rPr>
          <w:rFonts w:asciiTheme="minorHAnsi" w:hAnsiTheme="minorHAnsi"/>
          <w:szCs w:val="24"/>
          <w:lang w:val="cs-CZ"/>
        </w:rPr>
      </w:pPr>
      <w:r w:rsidRPr="009C2ED2">
        <w:rPr>
          <w:rFonts w:asciiTheme="minorHAnsi" w:hAnsiTheme="minorHAnsi"/>
          <w:szCs w:val="24"/>
          <w:lang w:val="cs-CZ"/>
        </w:rPr>
        <w:t>OSACH se bude podílet na organizaci Heyrovský-</w:t>
      </w:r>
      <w:proofErr w:type="spellStart"/>
      <w:r w:rsidRPr="009C2ED2">
        <w:rPr>
          <w:rFonts w:asciiTheme="minorHAnsi" w:hAnsiTheme="minorHAnsi"/>
          <w:szCs w:val="24"/>
          <w:lang w:val="cs-CZ"/>
        </w:rPr>
        <w:t>Ilkovič</w:t>
      </w:r>
      <w:proofErr w:type="spellEnd"/>
      <w:r w:rsidRPr="009C2ED2">
        <w:rPr>
          <w:rFonts w:asciiTheme="minorHAnsi" w:hAnsiTheme="minorHAnsi"/>
          <w:szCs w:val="24"/>
          <w:lang w:val="cs-CZ"/>
        </w:rPr>
        <w:t>-</w:t>
      </w:r>
      <w:proofErr w:type="spellStart"/>
      <w:r w:rsidRPr="009C2ED2">
        <w:rPr>
          <w:rFonts w:asciiTheme="minorHAnsi" w:hAnsiTheme="minorHAnsi"/>
          <w:szCs w:val="24"/>
          <w:lang w:val="cs-CZ"/>
        </w:rPr>
        <w:t>Nernst</w:t>
      </w:r>
      <w:proofErr w:type="spellEnd"/>
      <w:r w:rsidRPr="009C2ED2">
        <w:rPr>
          <w:rFonts w:asciiTheme="minorHAnsi" w:hAnsiTheme="minorHAnsi"/>
          <w:szCs w:val="24"/>
          <w:lang w:val="cs-CZ"/>
        </w:rPr>
        <w:t xml:space="preserve"> </w:t>
      </w:r>
      <w:proofErr w:type="spellStart"/>
      <w:r w:rsidRPr="009C2ED2">
        <w:rPr>
          <w:rFonts w:asciiTheme="minorHAnsi" w:hAnsiTheme="minorHAnsi"/>
          <w:szCs w:val="24"/>
          <w:lang w:val="cs-CZ"/>
        </w:rPr>
        <w:t>Lecture</w:t>
      </w:r>
      <w:proofErr w:type="spellEnd"/>
      <w:r w:rsidRPr="009C2ED2">
        <w:rPr>
          <w:rFonts w:asciiTheme="minorHAnsi" w:hAnsiTheme="minorHAnsi"/>
          <w:szCs w:val="24"/>
          <w:lang w:val="cs-CZ"/>
        </w:rPr>
        <w:t xml:space="preserve"> 2023. Předpokládá se </w:t>
      </w:r>
      <w:r w:rsidRPr="008517BE">
        <w:rPr>
          <w:rFonts w:asciiTheme="minorHAnsi" w:hAnsiTheme="minorHAnsi"/>
          <w:szCs w:val="24"/>
          <w:lang w:val="cs-CZ"/>
        </w:rPr>
        <w:t>vyslán</w:t>
      </w:r>
      <w:r>
        <w:rPr>
          <w:rFonts w:asciiTheme="minorHAnsi" w:hAnsiTheme="minorHAnsi"/>
          <w:szCs w:val="24"/>
          <w:lang w:val="cs-CZ"/>
        </w:rPr>
        <w:t>í</w:t>
      </w:r>
      <w:r w:rsidRPr="008517BE">
        <w:rPr>
          <w:rFonts w:asciiTheme="minorHAnsi" w:hAnsiTheme="minorHAnsi"/>
          <w:szCs w:val="24"/>
          <w:lang w:val="cs-CZ"/>
        </w:rPr>
        <w:t xml:space="preserve"> prof. </w:t>
      </w:r>
      <w:proofErr w:type="spellStart"/>
      <w:r w:rsidRPr="008517BE">
        <w:rPr>
          <w:rFonts w:asciiTheme="minorHAnsi" w:hAnsiTheme="minorHAnsi"/>
          <w:szCs w:val="24"/>
          <w:lang w:val="cs-CZ"/>
        </w:rPr>
        <w:t>Hive</w:t>
      </w:r>
      <w:r>
        <w:rPr>
          <w:rFonts w:asciiTheme="minorHAnsi" w:hAnsiTheme="minorHAnsi"/>
          <w:szCs w:val="24"/>
          <w:lang w:val="cs-CZ"/>
        </w:rPr>
        <w:t>še</w:t>
      </w:r>
      <w:proofErr w:type="spellEnd"/>
      <w:r w:rsidRPr="008517BE">
        <w:rPr>
          <w:rFonts w:asciiTheme="minorHAnsi" w:hAnsiTheme="minorHAnsi"/>
          <w:szCs w:val="24"/>
          <w:lang w:val="cs-CZ"/>
        </w:rPr>
        <w:t xml:space="preserve"> (</w:t>
      </w:r>
      <w:r w:rsidRPr="00A5337D">
        <w:rPr>
          <w:rFonts w:asciiTheme="minorHAnsi" w:hAnsiTheme="minorHAnsi"/>
          <w:szCs w:val="24"/>
          <w:lang w:val="cs-CZ"/>
        </w:rPr>
        <w:t>STU Bratislava do SRN</w:t>
      </w:r>
      <w:r>
        <w:rPr>
          <w:rFonts w:asciiTheme="minorHAnsi" w:hAnsiTheme="minorHAnsi"/>
          <w:szCs w:val="24"/>
          <w:lang w:val="cs-CZ"/>
        </w:rPr>
        <w:t>).</w:t>
      </w:r>
    </w:p>
    <w:p w14:paraId="3101EF33" w14:textId="6437A166" w:rsidR="00887BBD" w:rsidRPr="003D542B" w:rsidRDefault="00887BBD" w:rsidP="00887BBD">
      <w:pPr>
        <w:numPr>
          <w:ilvl w:val="6"/>
          <w:numId w:val="1"/>
        </w:numPr>
        <w:tabs>
          <w:tab w:val="left" w:pos="426"/>
        </w:tabs>
        <w:ind w:left="397" w:hanging="397"/>
        <w:rPr>
          <w:rFonts w:asciiTheme="minorHAnsi" w:hAnsiTheme="minorHAnsi"/>
          <w:szCs w:val="24"/>
          <w:lang w:val="cs-CZ"/>
        </w:rPr>
      </w:pPr>
      <w:r>
        <w:rPr>
          <w:rFonts w:asciiTheme="minorHAnsi" w:hAnsiTheme="minorHAnsi"/>
          <w:szCs w:val="24"/>
          <w:lang w:val="cs-CZ"/>
        </w:rPr>
        <w:t xml:space="preserve">Po dohodě s prof. Švorcem se </w:t>
      </w:r>
      <w:r w:rsidRPr="008517BE">
        <w:rPr>
          <w:rFonts w:asciiTheme="minorHAnsi" w:hAnsiTheme="minorHAnsi"/>
          <w:szCs w:val="24"/>
          <w:lang w:val="cs-CZ"/>
        </w:rPr>
        <w:t xml:space="preserve">bude </w:t>
      </w:r>
      <w:r w:rsidRPr="00A5337D">
        <w:rPr>
          <w:rFonts w:asciiTheme="minorHAnsi" w:hAnsiTheme="minorHAnsi"/>
          <w:szCs w:val="24"/>
          <w:lang w:val="cs-CZ"/>
        </w:rPr>
        <w:t>OSACH podílet na přípravě 75. Sjezdu chemiků, který se bude</w:t>
      </w:r>
      <w:r w:rsidRPr="003D542B">
        <w:rPr>
          <w:rFonts w:asciiTheme="minorHAnsi" w:hAnsiTheme="minorHAnsi"/>
          <w:szCs w:val="24"/>
          <w:lang w:val="cs-CZ"/>
        </w:rPr>
        <w:t xml:space="preserve"> konat </w:t>
      </w:r>
      <w:r w:rsidRPr="003D542B">
        <w:rPr>
          <w:rFonts w:asciiTheme="minorHAnsi" w:hAnsiTheme="minorHAnsi" w:cstheme="minorHAnsi"/>
          <w:sz w:val="22"/>
          <w:szCs w:val="22"/>
          <w:lang w:val="cs-CZ"/>
        </w:rPr>
        <w:t>ve Starém Smokovci, 4. -8. září 2023</w:t>
      </w:r>
      <w:r w:rsidRPr="003D542B">
        <w:rPr>
          <w:rFonts w:asciiTheme="minorHAnsi" w:hAnsiTheme="minorHAnsi"/>
          <w:szCs w:val="24"/>
          <w:lang w:val="cs-CZ"/>
        </w:rPr>
        <w:t xml:space="preserve">. Cena </w:t>
      </w:r>
      <w:proofErr w:type="spellStart"/>
      <w:r w:rsidRPr="003D542B">
        <w:rPr>
          <w:rFonts w:asciiTheme="minorHAnsi" w:hAnsiTheme="minorHAnsi"/>
          <w:szCs w:val="24"/>
          <w:lang w:val="cs-CZ"/>
        </w:rPr>
        <w:t>Shimadzu</w:t>
      </w:r>
      <w:proofErr w:type="spellEnd"/>
      <w:r w:rsidRPr="003D542B">
        <w:rPr>
          <w:rFonts w:asciiTheme="minorHAnsi" w:hAnsiTheme="minorHAnsi"/>
          <w:szCs w:val="24"/>
          <w:lang w:val="cs-CZ"/>
        </w:rPr>
        <w:t xml:space="preserve"> nebude vyhlášena.</w:t>
      </w:r>
    </w:p>
    <w:p w14:paraId="1293F96D" w14:textId="120C4952" w:rsidR="00F962F5" w:rsidRPr="003D542B" w:rsidRDefault="00F962F5" w:rsidP="00B358C9">
      <w:pPr>
        <w:numPr>
          <w:ilvl w:val="0"/>
          <w:numId w:val="1"/>
        </w:numPr>
        <w:tabs>
          <w:tab w:val="left" w:pos="426"/>
        </w:tabs>
        <w:ind w:left="397" w:hanging="397"/>
        <w:rPr>
          <w:rFonts w:asciiTheme="minorHAnsi" w:hAnsiTheme="minorHAnsi"/>
          <w:szCs w:val="24"/>
          <w:lang w:val="cs-CZ"/>
        </w:rPr>
      </w:pPr>
      <w:r w:rsidRPr="003D542B">
        <w:rPr>
          <w:rFonts w:asciiTheme="minorHAnsi" w:hAnsiTheme="minorHAnsi"/>
          <w:szCs w:val="24"/>
          <w:lang w:val="cs-CZ"/>
        </w:rPr>
        <w:t>Seminář firmy Metrohm, kde budou vyhlášeny výsledky soutěže o Cenu firmy Metrohm 202</w:t>
      </w:r>
      <w:r w:rsidR="003D542B" w:rsidRPr="003D542B">
        <w:rPr>
          <w:rFonts w:asciiTheme="minorHAnsi" w:hAnsiTheme="minorHAnsi"/>
          <w:szCs w:val="24"/>
          <w:lang w:val="cs-CZ"/>
        </w:rPr>
        <w:t>3</w:t>
      </w:r>
      <w:r w:rsidRPr="003D542B">
        <w:rPr>
          <w:rFonts w:asciiTheme="minorHAnsi" w:hAnsiTheme="minorHAnsi"/>
          <w:szCs w:val="24"/>
          <w:lang w:val="cs-CZ"/>
        </w:rPr>
        <w:t xml:space="preserve">, proběhne </w:t>
      </w:r>
      <w:r w:rsidR="00635993" w:rsidRPr="003D542B">
        <w:rPr>
          <w:rFonts w:asciiTheme="minorHAnsi" w:hAnsiTheme="minorHAnsi"/>
          <w:szCs w:val="24"/>
          <w:lang w:val="cs-CZ"/>
        </w:rPr>
        <w:t xml:space="preserve">pravděpodobně </w:t>
      </w:r>
      <w:r w:rsidR="00D351A2">
        <w:rPr>
          <w:rFonts w:asciiTheme="minorHAnsi" w:hAnsiTheme="minorHAnsi"/>
          <w:szCs w:val="24"/>
          <w:lang w:val="cs-CZ"/>
        </w:rPr>
        <w:t>1</w:t>
      </w:r>
      <w:r w:rsidR="00ED4114" w:rsidRPr="003D542B">
        <w:rPr>
          <w:rFonts w:asciiTheme="minorHAnsi" w:hAnsiTheme="minorHAnsi"/>
          <w:szCs w:val="24"/>
          <w:lang w:val="cs-CZ"/>
        </w:rPr>
        <w:t>. 2.</w:t>
      </w:r>
      <w:r w:rsidR="00D351A2">
        <w:rPr>
          <w:rFonts w:asciiTheme="minorHAnsi" w:hAnsiTheme="minorHAnsi"/>
          <w:szCs w:val="24"/>
          <w:lang w:val="cs-CZ"/>
        </w:rPr>
        <w:t xml:space="preserve"> 2023</w:t>
      </w:r>
      <w:r w:rsidR="00ED4114" w:rsidRPr="003D542B">
        <w:rPr>
          <w:rFonts w:asciiTheme="minorHAnsi" w:hAnsiTheme="minorHAnsi"/>
          <w:szCs w:val="24"/>
          <w:lang w:val="cs-CZ"/>
        </w:rPr>
        <w:t xml:space="preserve"> </w:t>
      </w:r>
      <w:r w:rsidRPr="003D542B">
        <w:rPr>
          <w:rFonts w:asciiTheme="minorHAnsi" w:hAnsiTheme="minorHAnsi"/>
          <w:szCs w:val="24"/>
          <w:lang w:val="cs-CZ"/>
        </w:rPr>
        <w:t>na PřF UK a ve spolupráci s OS Elektrochemie.</w:t>
      </w:r>
      <w:r w:rsidR="00ED4114" w:rsidRPr="003D542B">
        <w:rPr>
          <w:rFonts w:asciiTheme="minorHAnsi" w:hAnsiTheme="minorHAnsi"/>
          <w:szCs w:val="24"/>
          <w:lang w:val="cs-CZ"/>
        </w:rPr>
        <w:t xml:space="preserve"> </w:t>
      </w:r>
      <w:r w:rsidRPr="003D542B">
        <w:rPr>
          <w:rFonts w:asciiTheme="minorHAnsi" w:hAnsiTheme="minorHAnsi"/>
          <w:szCs w:val="24"/>
          <w:lang w:val="cs-CZ"/>
        </w:rPr>
        <w:t xml:space="preserve">Workshop firmy Metrohm proběhne v </w:t>
      </w:r>
      <w:r w:rsidR="001F182C" w:rsidRPr="003D542B">
        <w:rPr>
          <w:rFonts w:asciiTheme="minorHAnsi" w:hAnsiTheme="minorHAnsi"/>
          <w:szCs w:val="24"/>
          <w:lang w:val="cs-CZ"/>
        </w:rPr>
        <w:t>únoru</w:t>
      </w:r>
      <w:r w:rsidRPr="003D542B">
        <w:rPr>
          <w:rFonts w:asciiTheme="minorHAnsi" w:hAnsiTheme="minorHAnsi"/>
          <w:szCs w:val="24"/>
          <w:lang w:val="cs-CZ"/>
        </w:rPr>
        <w:t xml:space="preserve"> 202</w:t>
      </w:r>
      <w:r w:rsidR="003D542B" w:rsidRPr="003D542B">
        <w:rPr>
          <w:rFonts w:asciiTheme="minorHAnsi" w:hAnsiTheme="minorHAnsi"/>
          <w:szCs w:val="24"/>
          <w:lang w:val="cs-CZ"/>
        </w:rPr>
        <w:t>3</w:t>
      </w:r>
      <w:r w:rsidRPr="003D542B">
        <w:rPr>
          <w:rFonts w:asciiTheme="minorHAnsi" w:hAnsiTheme="minorHAnsi"/>
          <w:szCs w:val="24"/>
          <w:lang w:val="cs-CZ"/>
        </w:rPr>
        <w:t xml:space="preserve"> v</w:t>
      </w:r>
      <w:r w:rsidR="00635993" w:rsidRPr="003D542B">
        <w:rPr>
          <w:rFonts w:asciiTheme="minorHAnsi" w:hAnsiTheme="minorHAnsi"/>
          <w:szCs w:val="24"/>
          <w:lang w:val="cs-CZ"/>
        </w:rPr>
        <w:t> </w:t>
      </w:r>
      <w:r w:rsidRPr="003D542B">
        <w:rPr>
          <w:rFonts w:asciiTheme="minorHAnsi" w:hAnsiTheme="minorHAnsi"/>
          <w:szCs w:val="24"/>
          <w:lang w:val="cs-CZ"/>
        </w:rPr>
        <w:t>Praze</w:t>
      </w:r>
      <w:r w:rsidR="00635993" w:rsidRPr="003D542B">
        <w:rPr>
          <w:rFonts w:asciiTheme="minorHAnsi" w:hAnsiTheme="minorHAnsi"/>
          <w:szCs w:val="24"/>
          <w:lang w:val="cs-CZ"/>
        </w:rPr>
        <w:t xml:space="preserve"> v návaznosti na vyhlášení Ceny </w:t>
      </w:r>
      <w:r w:rsidR="00654099" w:rsidRPr="003D542B">
        <w:rPr>
          <w:rFonts w:asciiTheme="minorHAnsi" w:hAnsiTheme="minorHAnsi"/>
          <w:szCs w:val="24"/>
          <w:lang w:val="cs-CZ"/>
        </w:rPr>
        <w:t xml:space="preserve">firmy </w:t>
      </w:r>
      <w:r w:rsidR="00635993" w:rsidRPr="003D542B">
        <w:rPr>
          <w:rFonts w:asciiTheme="minorHAnsi" w:hAnsiTheme="minorHAnsi"/>
          <w:szCs w:val="24"/>
          <w:lang w:val="cs-CZ"/>
        </w:rPr>
        <w:t>Metrohm 202</w:t>
      </w:r>
      <w:r w:rsidR="003D542B" w:rsidRPr="003D542B">
        <w:rPr>
          <w:rFonts w:asciiTheme="minorHAnsi" w:hAnsiTheme="minorHAnsi"/>
          <w:szCs w:val="24"/>
          <w:lang w:val="cs-CZ"/>
        </w:rPr>
        <w:t>3</w:t>
      </w:r>
      <w:r w:rsidRPr="003D542B">
        <w:rPr>
          <w:rFonts w:asciiTheme="minorHAnsi" w:hAnsiTheme="minorHAnsi"/>
          <w:szCs w:val="24"/>
          <w:lang w:val="cs-CZ"/>
        </w:rPr>
        <w:t>.</w:t>
      </w:r>
    </w:p>
    <w:p w14:paraId="51D47F6C" w14:textId="0B214F12" w:rsidR="00F962F5" w:rsidRPr="00D351A2" w:rsidRDefault="00F962F5" w:rsidP="00F962F5">
      <w:pPr>
        <w:numPr>
          <w:ilvl w:val="0"/>
          <w:numId w:val="7"/>
        </w:numPr>
        <w:tabs>
          <w:tab w:val="clear" w:pos="720"/>
          <w:tab w:val="left" w:pos="426"/>
        </w:tabs>
        <w:ind w:left="397" w:hanging="397"/>
        <w:rPr>
          <w:rFonts w:asciiTheme="minorHAnsi" w:hAnsiTheme="minorHAnsi"/>
          <w:szCs w:val="24"/>
          <w:lang w:val="cs-CZ"/>
        </w:rPr>
      </w:pPr>
      <w:r w:rsidRPr="00D351A2">
        <w:rPr>
          <w:rFonts w:asciiTheme="minorHAnsi" w:hAnsiTheme="minorHAnsi"/>
          <w:szCs w:val="24"/>
          <w:lang w:val="cs-CZ"/>
        </w:rPr>
        <w:t>Členové OSACH se budou podílet na přípravě mezinárodní konference Moderní elektrochemické metody XL</w:t>
      </w:r>
      <w:r w:rsidR="001F182C" w:rsidRPr="00D351A2">
        <w:rPr>
          <w:rFonts w:asciiTheme="minorHAnsi" w:hAnsiTheme="minorHAnsi"/>
          <w:szCs w:val="24"/>
          <w:lang w:val="cs-CZ"/>
        </w:rPr>
        <w:t>I</w:t>
      </w:r>
      <w:r w:rsidR="003D542B" w:rsidRPr="00D351A2">
        <w:rPr>
          <w:rFonts w:asciiTheme="minorHAnsi" w:hAnsiTheme="minorHAnsi"/>
          <w:szCs w:val="24"/>
          <w:lang w:val="cs-CZ"/>
        </w:rPr>
        <w:t>I</w:t>
      </w:r>
      <w:r w:rsidRPr="00D351A2">
        <w:rPr>
          <w:rFonts w:asciiTheme="minorHAnsi" w:hAnsiTheme="minorHAnsi"/>
          <w:szCs w:val="24"/>
          <w:lang w:val="cs-CZ"/>
        </w:rPr>
        <w:t xml:space="preserve">, která se bude konat </w:t>
      </w:r>
      <w:r w:rsidR="00D351A2" w:rsidRPr="00D351A2">
        <w:rPr>
          <w:rFonts w:asciiTheme="minorHAnsi" w:hAnsiTheme="minorHAnsi"/>
          <w:szCs w:val="24"/>
          <w:lang w:val="cs-CZ"/>
        </w:rPr>
        <w:t xml:space="preserve">22.-26. 5. </w:t>
      </w:r>
      <w:r w:rsidRPr="00D351A2">
        <w:rPr>
          <w:rFonts w:asciiTheme="minorHAnsi" w:hAnsiTheme="minorHAnsi"/>
          <w:szCs w:val="24"/>
          <w:lang w:val="cs-CZ"/>
        </w:rPr>
        <w:t>202</w:t>
      </w:r>
      <w:r w:rsidR="00D351A2" w:rsidRPr="00D351A2">
        <w:rPr>
          <w:rFonts w:asciiTheme="minorHAnsi" w:hAnsiTheme="minorHAnsi"/>
          <w:szCs w:val="24"/>
          <w:lang w:val="cs-CZ"/>
        </w:rPr>
        <w:t>3</w:t>
      </w:r>
      <w:r w:rsidRPr="00D351A2">
        <w:rPr>
          <w:rFonts w:asciiTheme="minorHAnsi" w:hAnsiTheme="minorHAnsi"/>
          <w:szCs w:val="24"/>
          <w:lang w:val="cs-CZ"/>
        </w:rPr>
        <w:t>.</w:t>
      </w:r>
      <w:r w:rsidR="00954F1B" w:rsidRPr="00D351A2">
        <w:rPr>
          <w:rFonts w:asciiTheme="minorHAnsi" w:hAnsiTheme="minorHAnsi"/>
          <w:szCs w:val="24"/>
          <w:lang w:val="cs-CZ"/>
        </w:rPr>
        <w:t xml:space="preserve"> Sborník bude zaslán k indexaci ve WOS.</w:t>
      </w:r>
    </w:p>
    <w:p w14:paraId="60292E3F" w14:textId="272730E5" w:rsidR="00F962F5" w:rsidRPr="00D351A2" w:rsidRDefault="00F962F5" w:rsidP="00F962F5">
      <w:pPr>
        <w:numPr>
          <w:ilvl w:val="0"/>
          <w:numId w:val="1"/>
        </w:numPr>
        <w:tabs>
          <w:tab w:val="left" w:pos="426"/>
        </w:tabs>
        <w:ind w:left="397" w:hanging="397"/>
        <w:rPr>
          <w:rFonts w:asciiTheme="minorHAnsi" w:hAnsiTheme="minorHAnsi"/>
          <w:szCs w:val="24"/>
          <w:lang w:val="cs-CZ"/>
        </w:rPr>
      </w:pPr>
      <w:r w:rsidRPr="00D351A2">
        <w:rPr>
          <w:rFonts w:asciiTheme="minorHAnsi" w:hAnsiTheme="minorHAnsi"/>
          <w:szCs w:val="24"/>
          <w:lang w:val="cs-CZ"/>
        </w:rPr>
        <w:t xml:space="preserve">Heyrovského přednáška </w:t>
      </w:r>
      <w:r w:rsidR="00F822D7" w:rsidRPr="00D351A2">
        <w:rPr>
          <w:rFonts w:asciiTheme="minorHAnsi" w:hAnsiTheme="minorHAnsi"/>
          <w:szCs w:val="24"/>
          <w:lang w:val="cs-CZ"/>
        </w:rPr>
        <w:t>202</w:t>
      </w:r>
      <w:r w:rsidR="00F822D7">
        <w:rPr>
          <w:rFonts w:asciiTheme="minorHAnsi" w:hAnsiTheme="minorHAnsi"/>
          <w:szCs w:val="24"/>
          <w:lang w:val="cs-CZ"/>
        </w:rPr>
        <w:t>3</w:t>
      </w:r>
      <w:r w:rsidRPr="00D351A2">
        <w:rPr>
          <w:rFonts w:asciiTheme="minorHAnsi" w:hAnsiTheme="minorHAnsi"/>
          <w:szCs w:val="24"/>
          <w:lang w:val="cs-CZ"/>
        </w:rPr>
        <w:t xml:space="preserve"> proběhne v prosinci 202</w:t>
      </w:r>
      <w:r w:rsidR="00D351A2" w:rsidRPr="00D351A2">
        <w:rPr>
          <w:rFonts w:asciiTheme="minorHAnsi" w:hAnsiTheme="minorHAnsi"/>
          <w:szCs w:val="24"/>
          <w:lang w:val="cs-CZ"/>
        </w:rPr>
        <w:t>3</w:t>
      </w:r>
      <w:r w:rsidRPr="00D351A2">
        <w:rPr>
          <w:rFonts w:asciiTheme="minorHAnsi" w:hAnsiTheme="minorHAnsi"/>
          <w:szCs w:val="24"/>
          <w:lang w:val="cs-CZ"/>
        </w:rPr>
        <w:t>.</w:t>
      </w:r>
    </w:p>
    <w:p w14:paraId="26E002D3" w14:textId="77777777" w:rsidR="00F962F5" w:rsidRPr="00B4668E" w:rsidRDefault="005D3B77" w:rsidP="00F962F5">
      <w:pPr>
        <w:pStyle w:val="Odstavecseseznamem"/>
        <w:numPr>
          <w:ilvl w:val="0"/>
          <w:numId w:val="1"/>
        </w:numPr>
        <w:ind w:left="397" w:hanging="397"/>
        <w:rPr>
          <w:rFonts w:asciiTheme="minorHAnsi" w:hAnsiTheme="minorHAnsi"/>
          <w:szCs w:val="24"/>
          <w:lang w:val="cs-CZ"/>
        </w:rPr>
      </w:pPr>
      <w:r w:rsidRPr="00B4668E">
        <w:rPr>
          <w:rFonts w:asciiTheme="minorHAnsi" w:hAnsiTheme="minorHAnsi"/>
          <w:szCs w:val="24"/>
          <w:lang w:val="cs-CZ"/>
        </w:rPr>
        <w:t xml:space="preserve">Členové OSACH </w:t>
      </w:r>
      <w:r w:rsidR="003731C6" w:rsidRPr="00B4668E">
        <w:rPr>
          <w:rFonts w:asciiTheme="minorHAnsi" w:hAnsiTheme="minorHAnsi"/>
          <w:szCs w:val="24"/>
          <w:lang w:val="cs-CZ"/>
        </w:rPr>
        <w:t xml:space="preserve">(Fojta, Schwarzová, Navrátil) </w:t>
      </w:r>
      <w:r w:rsidRPr="00B4668E">
        <w:rPr>
          <w:rFonts w:asciiTheme="minorHAnsi" w:hAnsiTheme="minorHAnsi"/>
          <w:szCs w:val="24"/>
          <w:lang w:val="cs-CZ"/>
        </w:rPr>
        <w:t>b</w:t>
      </w:r>
      <w:r w:rsidR="00F962F5" w:rsidRPr="00B4668E">
        <w:rPr>
          <w:rFonts w:asciiTheme="minorHAnsi" w:hAnsiTheme="minorHAnsi"/>
          <w:szCs w:val="24"/>
          <w:lang w:val="cs-CZ"/>
        </w:rPr>
        <w:t>udou organizov</w:t>
      </w:r>
      <w:r w:rsidRPr="00B4668E">
        <w:rPr>
          <w:rFonts w:asciiTheme="minorHAnsi" w:hAnsiTheme="minorHAnsi"/>
          <w:szCs w:val="24"/>
          <w:lang w:val="cs-CZ"/>
        </w:rPr>
        <w:t>at</w:t>
      </w:r>
      <w:r w:rsidR="00F962F5" w:rsidRPr="00B4668E">
        <w:rPr>
          <w:rFonts w:asciiTheme="minorHAnsi" w:hAnsiTheme="minorHAnsi"/>
          <w:szCs w:val="24"/>
          <w:lang w:val="cs-CZ"/>
        </w:rPr>
        <w:t xml:space="preserve"> neformální semináře o</w:t>
      </w:r>
      <w:r w:rsidR="003731C6" w:rsidRPr="00B4668E">
        <w:rPr>
          <w:rFonts w:asciiTheme="minorHAnsi" w:hAnsiTheme="minorHAnsi"/>
          <w:szCs w:val="24"/>
          <w:lang w:val="cs-CZ"/>
        </w:rPr>
        <w:t> </w:t>
      </w:r>
      <w:r w:rsidR="00F962F5" w:rsidRPr="00B4668E">
        <w:rPr>
          <w:rFonts w:asciiTheme="minorHAnsi" w:hAnsiTheme="minorHAnsi"/>
          <w:szCs w:val="24"/>
          <w:lang w:val="cs-CZ"/>
        </w:rPr>
        <w:t>vybraných kapitolách z</w:t>
      </w:r>
      <w:r w:rsidR="00954F1B" w:rsidRPr="00B4668E">
        <w:rPr>
          <w:rFonts w:asciiTheme="minorHAnsi" w:hAnsiTheme="minorHAnsi"/>
          <w:szCs w:val="24"/>
          <w:lang w:val="cs-CZ"/>
        </w:rPr>
        <w:t> </w:t>
      </w:r>
      <w:r w:rsidR="00F962F5" w:rsidRPr="00B4668E">
        <w:rPr>
          <w:rFonts w:asciiTheme="minorHAnsi" w:hAnsiTheme="minorHAnsi"/>
          <w:szCs w:val="24"/>
          <w:lang w:val="cs-CZ"/>
        </w:rPr>
        <w:t>(bio)elektroanalytické chemie z řady Potlach.</w:t>
      </w:r>
    </w:p>
    <w:p w14:paraId="1B5A2AD4" w14:textId="0DA9E78F" w:rsidR="00F962F5" w:rsidRPr="00B4668E" w:rsidRDefault="00F962F5" w:rsidP="00F962F5">
      <w:pPr>
        <w:pStyle w:val="Odstavecseseznamem"/>
        <w:numPr>
          <w:ilvl w:val="0"/>
          <w:numId w:val="10"/>
        </w:numPr>
        <w:tabs>
          <w:tab w:val="center" w:pos="6663"/>
        </w:tabs>
        <w:ind w:left="397" w:hanging="397"/>
        <w:jc w:val="both"/>
        <w:rPr>
          <w:rFonts w:asciiTheme="minorHAnsi" w:hAnsiTheme="minorHAnsi"/>
          <w:szCs w:val="24"/>
          <w:lang w:val="cs-CZ"/>
        </w:rPr>
      </w:pPr>
      <w:r w:rsidRPr="00B4668E">
        <w:rPr>
          <w:rFonts w:asciiTheme="minorHAnsi" w:hAnsiTheme="minorHAnsi" w:cstheme="minorHAnsi"/>
          <w:szCs w:val="24"/>
          <w:lang w:val="cs-CZ"/>
        </w:rPr>
        <w:t>Uspořádání séri</w:t>
      </w:r>
      <w:r w:rsidR="00535C24" w:rsidRPr="00B4668E">
        <w:rPr>
          <w:rFonts w:asciiTheme="minorHAnsi" w:hAnsiTheme="minorHAnsi" w:cstheme="minorHAnsi"/>
          <w:szCs w:val="24"/>
          <w:lang w:val="cs-CZ"/>
        </w:rPr>
        <w:t>í</w:t>
      </w:r>
      <w:r w:rsidRPr="00B4668E">
        <w:rPr>
          <w:rFonts w:asciiTheme="minorHAnsi" w:hAnsiTheme="minorHAnsi" w:cstheme="minorHAnsi"/>
          <w:szCs w:val="24"/>
          <w:lang w:val="cs-CZ"/>
        </w:rPr>
        <w:t xml:space="preserve"> odborných přednášek na jednotlivých univerzitách </w:t>
      </w:r>
      <w:r w:rsidR="00F457AD" w:rsidRPr="00B4668E">
        <w:rPr>
          <w:rFonts w:asciiTheme="minorHAnsi" w:hAnsiTheme="minorHAnsi" w:cstheme="minorHAnsi"/>
          <w:szCs w:val="24"/>
          <w:lang w:val="cs-CZ"/>
        </w:rPr>
        <w:t xml:space="preserve">(PřF UK, </w:t>
      </w:r>
      <w:r w:rsidR="00F457AD" w:rsidRPr="00B4668E">
        <w:rPr>
          <w:rFonts w:asciiTheme="minorHAnsi" w:hAnsiTheme="minorHAnsi"/>
          <w:szCs w:val="24"/>
          <w:lang w:val="cs-CZ"/>
        </w:rPr>
        <w:t xml:space="preserve">VŠCHT Praha, </w:t>
      </w:r>
      <w:r w:rsidR="00F457AD" w:rsidRPr="00B4668E">
        <w:rPr>
          <w:rFonts w:asciiTheme="minorHAnsi" w:hAnsiTheme="minorHAnsi" w:cstheme="minorHAnsi"/>
          <w:szCs w:val="24"/>
          <w:lang w:val="cs-CZ"/>
        </w:rPr>
        <w:t xml:space="preserve">MUNI, </w:t>
      </w:r>
      <w:r w:rsidRPr="00B4668E">
        <w:rPr>
          <w:rFonts w:asciiTheme="minorHAnsi" w:hAnsiTheme="minorHAnsi" w:cstheme="minorHAnsi"/>
          <w:szCs w:val="24"/>
          <w:lang w:val="cs-CZ"/>
        </w:rPr>
        <w:t xml:space="preserve">UJEP, UPOL, </w:t>
      </w:r>
      <w:proofErr w:type="spellStart"/>
      <w:r w:rsidRPr="00B4668E">
        <w:rPr>
          <w:rFonts w:asciiTheme="minorHAnsi" w:hAnsiTheme="minorHAnsi" w:cstheme="minorHAnsi"/>
          <w:szCs w:val="24"/>
          <w:lang w:val="cs-CZ"/>
        </w:rPr>
        <w:t>UPce</w:t>
      </w:r>
      <w:proofErr w:type="spellEnd"/>
      <w:r w:rsidRPr="00B4668E">
        <w:rPr>
          <w:rFonts w:asciiTheme="minorHAnsi" w:hAnsiTheme="minorHAnsi" w:cstheme="minorHAnsi"/>
          <w:szCs w:val="24"/>
          <w:lang w:val="cs-CZ"/>
        </w:rPr>
        <w:t>, UTB), případně ve spolupráci s jinými OS (Toxikologie, Elektrochemie</w:t>
      </w:r>
      <w:r w:rsidR="0089440E">
        <w:rPr>
          <w:rFonts w:asciiTheme="minorHAnsi" w:hAnsiTheme="minorHAnsi" w:cstheme="minorHAnsi"/>
          <w:szCs w:val="24"/>
          <w:lang w:val="cs-CZ"/>
        </w:rPr>
        <w:t xml:space="preserve">, </w:t>
      </w:r>
      <w:r w:rsidR="0089440E">
        <w:rPr>
          <w:rFonts w:asciiTheme="minorHAnsi" w:hAnsiTheme="minorHAnsi" w:cstheme="minorHAnsi"/>
          <w:szCs w:val="24"/>
          <w:lang w:val="cs-CZ"/>
        </w:rPr>
        <w:t>Chromatografie a elektrofor</w:t>
      </w:r>
      <w:r w:rsidR="0089440E">
        <w:rPr>
          <w:rFonts w:asciiTheme="minorHAnsi" w:hAnsiTheme="minorHAnsi" w:cstheme="minorHAnsi"/>
          <w:szCs w:val="24"/>
          <w:lang w:val="cs-CZ"/>
        </w:rPr>
        <w:t>é</w:t>
      </w:r>
      <w:r w:rsidR="0089440E">
        <w:rPr>
          <w:rFonts w:asciiTheme="minorHAnsi" w:hAnsiTheme="minorHAnsi" w:cstheme="minorHAnsi"/>
          <w:szCs w:val="24"/>
          <w:lang w:val="cs-CZ"/>
        </w:rPr>
        <w:t>za</w:t>
      </w:r>
      <w:r w:rsidRPr="00B4668E">
        <w:rPr>
          <w:rFonts w:asciiTheme="minorHAnsi" w:hAnsiTheme="minorHAnsi" w:cstheme="minorHAnsi"/>
          <w:szCs w:val="24"/>
          <w:lang w:val="cs-CZ"/>
        </w:rPr>
        <w:t>)</w:t>
      </w:r>
      <w:r w:rsidR="00384E58">
        <w:rPr>
          <w:rFonts w:asciiTheme="minorHAnsi" w:hAnsiTheme="minorHAnsi" w:cstheme="minorHAnsi"/>
          <w:szCs w:val="24"/>
          <w:lang w:val="cs-CZ"/>
        </w:rPr>
        <w:t xml:space="preserve"> a místními pobočkami ČSCH</w:t>
      </w:r>
      <w:r w:rsidRPr="00B4668E">
        <w:rPr>
          <w:rFonts w:asciiTheme="minorHAnsi" w:hAnsiTheme="minorHAnsi" w:cstheme="minorHAnsi"/>
          <w:szCs w:val="24"/>
          <w:lang w:val="cs-CZ"/>
        </w:rPr>
        <w:t>.</w:t>
      </w:r>
    </w:p>
    <w:p w14:paraId="5E6B4417" w14:textId="12EFD560" w:rsidR="00887BBD" w:rsidRPr="00B4668E" w:rsidRDefault="00887BBD" w:rsidP="00887BBD">
      <w:pPr>
        <w:pStyle w:val="Odstavecseseznamem"/>
        <w:numPr>
          <w:ilvl w:val="0"/>
          <w:numId w:val="10"/>
        </w:numPr>
        <w:tabs>
          <w:tab w:val="center" w:pos="6663"/>
        </w:tabs>
        <w:ind w:left="426" w:hanging="426"/>
        <w:jc w:val="both"/>
        <w:rPr>
          <w:rFonts w:asciiTheme="minorHAnsi" w:hAnsiTheme="minorHAnsi"/>
          <w:szCs w:val="24"/>
          <w:lang w:val="cs-CZ"/>
        </w:rPr>
      </w:pPr>
      <w:r w:rsidRPr="00B4668E">
        <w:rPr>
          <w:rFonts w:asciiTheme="minorHAnsi" w:hAnsiTheme="minorHAnsi"/>
          <w:szCs w:val="24"/>
          <w:lang w:val="cs-CZ"/>
        </w:rPr>
        <w:t xml:space="preserve">Členové výboru OSACH budou spolupracovat při organizaci 19. Mezinárodní studentské konference doktorandů Moderní analytické metody na PřF UK, která proběhne </w:t>
      </w:r>
      <w:r>
        <w:rPr>
          <w:rFonts w:asciiTheme="minorHAnsi" w:hAnsiTheme="minorHAnsi"/>
          <w:szCs w:val="24"/>
          <w:lang w:val="cs-CZ"/>
        </w:rPr>
        <w:t xml:space="preserve">ve dnech </w:t>
      </w:r>
      <w:r>
        <w:rPr>
          <w:rFonts w:asciiTheme="minorHAnsi" w:hAnsiTheme="minorHAnsi"/>
          <w:szCs w:val="24"/>
          <w:lang w:val="cs-CZ"/>
        </w:rPr>
        <w:br/>
      </w:r>
      <w:r>
        <w:rPr>
          <w:rFonts w:asciiTheme="minorHAnsi" w:hAnsiTheme="minorHAnsi"/>
          <w:szCs w:val="24"/>
          <w:lang w:val="cs-CZ"/>
        </w:rPr>
        <w:lastRenderedPageBreak/>
        <w:t>14. - 15.</w:t>
      </w:r>
      <w:r w:rsidRPr="00B4668E">
        <w:rPr>
          <w:rFonts w:asciiTheme="minorHAnsi" w:hAnsiTheme="minorHAnsi"/>
          <w:szCs w:val="24"/>
          <w:lang w:val="cs-CZ"/>
        </w:rPr>
        <w:t xml:space="preserve"> </w:t>
      </w:r>
      <w:r>
        <w:rPr>
          <w:rFonts w:asciiTheme="minorHAnsi" w:hAnsiTheme="minorHAnsi"/>
          <w:szCs w:val="24"/>
          <w:lang w:val="cs-CZ"/>
        </w:rPr>
        <w:t xml:space="preserve">9. </w:t>
      </w:r>
      <w:r w:rsidRPr="00B4668E">
        <w:rPr>
          <w:rFonts w:asciiTheme="minorHAnsi" w:hAnsiTheme="minorHAnsi"/>
          <w:szCs w:val="24"/>
          <w:lang w:val="cs-CZ"/>
        </w:rPr>
        <w:t>2023 (</w:t>
      </w:r>
      <w:proofErr w:type="gramStart"/>
      <w:r w:rsidRPr="00B4668E">
        <w:rPr>
          <w:rFonts w:asciiTheme="minorHAnsi" w:hAnsiTheme="minorHAnsi"/>
          <w:szCs w:val="24"/>
          <w:lang w:val="cs-CZ"/>
        </w:rPr>
        <w:t>D</w:t>
      </w:r>
      <w:r w:rsidR="0071382F">
        <w:rPr>
          <w:rFonts w:asciiTheme="minorHAnsi" w:hAnsiTheme="minorHAnsi"/>
          <w:szCs w:val="24"/>
          <w:lang w:val="cs-CZ"/>
        </w:rPr>
        <w:t>oc</w:t>
      </w:r>
      <w:r w:rsidRPr="00B4668E">
        <w:rPr>
          <w:rFonts w:asciiTheme="minorHAnsi" w:hAnsiTheme="minorHAnsi"/>
          <w:szCs w:val="24"/>
          <w:lang w:val="cs-CZ"/>
        </w:rPr>
        <w:t>.</w:t>
      </w:r>
      <w:proofErr w:type="gramEnd"/>
      <w:r w:rsidRPr="00B4668E">
        <w:rPr>
          <w:rFonts w:asciiTheme="minorHAnsi" w:hAnsiTheme="minorHAnsi"/>
          <w:szCs w:val="24"/>
          <w:lang w:val="cs-CZ"/>
        </w:rPr>
        <w:t xml:space="preserve"> </w:t>
      </w:r>
      <w:proofErr w:type="spellStart"/>
      <w:r w:rsidRPr="00B4668E">
        <w:rPr>
          <w:rFonts w:asciiTheme="minorHAnsi" w:hAnsiTheme="minorHAnsi"/>
          <w:szCs w:val="24"/>
          <w:lang w:val="cs-CZ"/>
        </w:rPr>
        <w:t>Nesměrák</w:t>
      </w:r>
      <w:proofErr w:type="spellEnd"/>
      <w:r w:rsidRPr="00B4668E">
        <w:rPr>
          <w:rFonts w:asciiTheme="minorHAnsi" w:hAnsiTheme="minorHAnsi"/>
          <w:szCs w:val="24"/>
          <w:lang w:val="cs-CZ"/>
        </w:rPr>
        <w:t xml:space="preserve">) a zřejmě z ní opět bude vydáno zvláštní číslo Monatshefte </w:t>
      </w:r>
      <w:proofErr w:type="spellStart"/>
      <w:r w:rsidRPr="00B4668E">
        <w:rPr>
          <w:rFonts w:asciiTheme="minorHAnsi" w:hAnsiTheme="minorHAnsi"/>
          <w:szCs w:val="24"/>
          <w:lang w:val="cs-CZ"/>
        </w:rPr>
        <w:t>f</w:t>
      </w:r>
      <w:r w:rsidRPr="00B4668E">
        <w:rPr>
          <w:rFonts w:asciiTheme="minorHAnsi" w:hAnsiTheme="minorHAnsi" w:cstheme="minorHAnsi"/>
          <w:szCs w:val="24"/>
          <w:lang w:val="cs-CZ"/>
        </w:rPr>
        <w:t>ü</w:t>
      </w:r>
      <w:r w:rsidRPr="00B4668E">
        <w:rPr>
          <w:rFonts w:asciiTheme="minorHAnsi" w:hAnsiTheme="minorHAnsi"/>
          <w:szCs w:val="24"/>
          <w:lang w:val="cs-CZ"/>
        </w:rPr>
        <w:t>r</w:t>
      </w:r>
      <w:proofErr w:type="spellEnd"/>
      <w:r w:rsidRPr="00B4668E">
        <w:rPr>
          <w:rFonts w:asciiTheme="minorHAnsi" w:hAnsiTheme="minorHAnsi"/>
          <w:szCs w:val="24"/>
          <w:lang w:val="cs-CZ"/>
        </w:rPr>
        <w:t xml:space="preserve"> Chemie (</w:t>
      </w:r>
      <w:r w:rsidRPr="00B4668E">
        <w:rPr>
          <w:rStyle w:val="Hypertextovodkaz"/>
          <w:rFonts w:asciiTheme="minorHAnsi" w:hAnsiTheme="minorHAnsi"/>
          <w:szCs w:val="24"/>
          <w:lang w:val="cs-CZ"/>
        </w:rPr>
        <w:t>http://www.natur.cuni.cz/</w:t>
      </w:r>
      <w:proofErr w:type="spellStart"/>
      <w:r w:rsidRPr="00B4668E">
        <w:rPr>
          <w:rStyle w:val="Hypertextovodkaz"/>
          <w:rFonts w:asciiTheme="minorHAnsi" w:hAnsiTheme="minorHAnsi"/>
          <w:szCs w:val="24"/>
          <w:lang w:val="cs-CZ"/>
        </w:rPr>
        <w:t>isc-mac</w:t>
      </w:r>
      <w:proofErr w:type="spellEnd"/>
      <w:r w:rsidRPr="00B4668E">
        <w:rPr>
          <w:rStyle w:val="Hypertextovodkaz"/>
          <w:rFonts w:asciiTheme="minorHAnsi" w:hAnsiTheme="minorHAnsi"/>
          <w:szCs w:val="24"/>
          <w:lang w:val="cs-CZ"/>
        </w:rPr>
        <w:t>/</w:t>
      </w:r>
      <w:r w:rsidRPr="00B4668E">
        <w:rPr>
          <w:rFonts w:asciiTheme="minorHAnsi" w:hAnsiTheme="minorHAnsi"/>
          <w:szCs w:val="24"/>
          <w:lang w:val="cs-CZ"/>
        </w:rPr>
        <w:t>).</w:t>
      </w:r>
    </w:p>
    <w:p w14:paraId="54201CAB" w14:textId="2FEA6C84" w:rsidR="00887BBD" w:rsidRPr="00624AD5" w:rsidRDefault="00887BBD" w:rsidP="00887BBD">
      <w:pPr>
        <w:pStyle w:val="Odstavecseseznamem"/>
        <w:numPr>
          <w:ilvl w:val="0"/>
          <w:numId w:val="10"/>
        </w:numPr>
        <w:tabs>
          <w:tab w:val="center" w:pos="6663"/>
        </w:tabs>
        <w:ind w:left="426" w:hanging="426"/>
        <w:jc w:val="both"/>
        <w:rPr>
          <w:rFonts w:asciiTheme="minorHAnsi" w:hAnsiTheme="minorHAnsi"/>
          <w:szCs w:val="24"/>
          <w:lang w:val="cs-CZ"/>
        </w:rPr>
      </w:pPr>
      <w:r w:rsidRPr="00624AD5">
        <w:rPr>
          <w:rFonts w:asciiTheme="minorHAnsi" w:hAnsiTheme="minorHAnsi"/>
          <w:szCs w:val="24"/>
          <w:lang w:val="cs-CZ"/>
        </w:rPr>
        <w:t>Příprava organizace společné</w:t>
      </w:r>
      <w:r>
        <w:rPr>
          <w:rFonts w:asciiTheme="minorHAnsi" w:hAnsiTheme="minorHAnsi"/>
          <w:szCs w:val="24"/>
          <w:lang w:val="cs-CZ"/>
        </w:rPr>
        <w:t xml:space="preserve">ho </w:t>
      </w:r>
      <w:proofErr w:type="spellStart"/>
      <w:r>
        <w:rPr>
          <w:rFonts w:asciiTheme="minorHAnsi" w:hAnsiTheme="minorHAnsi"/>
          <w:szCs w:val="24"/>
          <w:lang w:val="cs-CZ"/>
        </w:rPr>
        <w:t>cross-border</w:t>
      </w:r>
      <w:proofErr w:type="spellEnd"/>
      <w:r>
        <w:rPr>
          <w:rFonts w:asciiTheme="minorHAnsi" w:hAnsiTheme="minorHAnsi"/>
          <w:szCs w:val="24"/>
          <w:lang w:val="cs-CZ"/>
        </w:rPr>
        <w:t xml:space="preserve"> semináře</w:t>
      </w:r>
      <w:r w:rsidRPr="00624AD5">
        <w:rPr>
          <w:rFonts w:asciiTheme="minorHAnsi" w:hAnsiTheme="minorHAnsi"/>
          <w:szCs w:val="24"/>
          <w:lang w:val="cs-CZ"/>
        </w:rPr>
        <w:t xml:space="preserve"> mladých elektroanalytických chemiků s prof. </w:t>
      </w:r>
      <w:proofErr w:type="spellStart"/>
      <w:r w:rsidRPr="00624AD5">
        <w:rPr>
          <w:rFonts w:asciiTheme="minorHAnsi" w:hAnsiTheme="minorHAnsi"/>
          <w:szCs w:val="24"/>
          <w:lang w:val="cs-CZ"/>
        </w:rPr>
        <w:t>Matysikem</w:t>
      </w:r>
      <w:proofErr w:type="spellEnd"/>
      <w:r w:rsidRPr="00624AD5">
        <w:rPr>
          <w:rFonts w:asciiTheme="minorHAnsi" w:hAnsiTheme="minorHAnsi"/>
          <w:szCs w:val="24"/>
          <w:lang w:val="cs-CZ"/>
        </w:rPr>
        <w:t xml:space="preserve"> </w:t>
      </w:r>
      <w:r>
        <w:rPr>
          <w:rFonts w:asciiTheme="minorHAnsi" w:hAnsiTheme="minorHAnsi"/>
          <w:szCs w:val="24"/>
          <w:lang w:val="cs-CZ"/>
        </w:rPr>
        <w:t xml:space="preserve"> a ELACH GDCH 5. - 7. dubna 2023 v SRN</w:t>
      </w:r>
      <w:r w:rsidRPr="00624AD5">
        <w:rPr>
          <w:rFonts w:asciiTheme="minorHAnsi" w:hAnsiTheme="minorHAnsi" w:cstheme="minorHAnsi"/>
          <w:szCs w:val="24"/>
          <w:lang w:val="cs-CZ"/>
        </w:rPr>
        <w:t xml:space="preserve"> </w:t>
      </w:r>
      <w:r w:rsidRPr="00624AD5">
        <w:rPr>
          <w:rFonts w:asciiTheme="minorHAnsi" w:hAnsiTheme="minorHAnsi"/>
          <w:szCs w:val="24"/>
          <w:lang w:val="cs-CZ"/>
        </w:rPr>
        <w:t>v</w:t>
      </w:r>
      <w:r>
        <w:rPr>
          <w:rFonts w:asciiTheme="minorHAnsi" w:hAnsiTheme="minorHAnsi"/>
          <w:szCs w:val="24"/>
          <w:lang w:val="cs-CZ"/>
        </w:rPr>
        <w:t> </w:t>
      </w:r>
      <w:r w:rsidRPr="00624AD5">
        <w:rPr>
          <w:rFonts w:asciiTheme="minorHAnsi" w:hAnsiTheme="minorHAnsi"/>
          <w:szCs w:val="24"/>
          <w:lang w:val="cs-CZ"/>
        </w:rPr>
        <w:t>prezenční</w:t>
      </w:r>
      <w:r>
        <w:rPr>
          <w:rFonts w:asciiTheme="minorHAnsi" w:hAnsiTheme="minorHAnsi"/>
          <w:szCs w:val="24"/>
          <w:lang w:val="cs-CZ"/>
        </w:rPr>
        <w:t xml:space="preserve"> formě</w:t>
      </w:r>
      <w:r w:rsidRPr="00624AD5">
        <w:rPr>
          <w:rFonts w:asciiTheme="minorHAnsi" w:hAnsiTheme="minorHAnsi"/>
          <w:szCs w:val="24"/>
          <w:lang w:val="cs-CZ"/>
        </w:rPr>
        <w:t>.</w:t>
      </w:r>
    </w:p>
    <w:p w14:paraId="46DBFBFD" w14:textId="4D8568D4" w:rsidR="00063194" w:rsidRPr="00B4668E" w:rsidRDefault="00063194" w:rsidP="00ED4114">
      <w:pPr>
        <w:pStyle w:val="Odstavecseseznamem"/>
        <w:numPr>
          <w:ilvl w:val="0"/>
          <w:numId w:val="10"/>
        </w:numPr>
        <w:tabs>
          <w:tab w:val="center" w:pos="6663"/>
        </w:tabs>
        <w:ind w:left="426" w:hanging="426"/>
        <w:jc w:val="both"/>
        <w:rPr>
          <w:rFonts w:asciiTheme="minorHAnsi" w:hAnsiTheme="minorHAnsi"/>
          <w:szCs w:val="24"/>
          <w:lang w:val="cs-CZ"/>
        </w:rPr>
      </w:pPr>
      <w:r>
        <w:rPr>
          <w:rFonts w:asciiTheme="minorHAnsi" w:hAnsiTheme="minorHAnsi"/>
          <w:szCs w:val="24"/>
          <w:lang w:val="cs-CZ"/>
        </w:rPr>
        <w:t xml:space="preserve">Členové OSACH (doc. </w:t>
      </w:r>
      <w:proofErr w:type="spellStart"/>
      <w:r>
        <w:rPr>
          <w:rFonts w:asciiTheme="minorHAnsi" w:hAnsiTheme="minorHAnsi"/>
          <w:szCs w:val="24"/>
          <w:lang w:val="cs-CZ"/>
        </w:rPr>
        <w:t>Nesměrák</w:t>
      </w:r>
      <w:proofErr w:type="spellEnd"/>
      <w:r>
        <w:rPr>
          <w:rFonts w:asciiTheme="minorHAnsi" w:hAnsiTheme="minorHAnsi"/>
          <w:szCs w:val="24"/>
          <w:lang w:val="cs-CZ"/>
        </w:rPr>
        <w:t>) se budou podílet na přípravě výstavy o hi</w:t>
      </w:r>
      <w:bookmarkStart w:id="0" w:name="_GoBack"/>
      <w:bookmarkEnd w:id="0"/>
      <w:r>
        <w:rPr>
          <w:rFonts w:asciiTheme="minorHAnsi" w:hAnsiTheme="minorHAnsi"/>
          <w:szCs w:val="24"/>
          <w:lang w:val="cs-CZ"/>
        </w:rPr>
        <w:t xml:space="preserve">storii </w:t>
      </w:r>
      <w:r w:rsidR="0071382F">
        <w:rPr>
          <w:rFonts w:asciiTheme="minorHAnsi" w:hAnsiTheme="minorHAnsi"/>
          <w:szCs w:val="24"/>
          <w:lang w:val="cs-CZ"/>
        </w:rPr>
        <w:t>přenosných</w:t>
      </w:r>
      <w:r>
        <w:rPr>
          <w:rFonts w:asciiTheme="minorHAnsi" w:hAnsiTheme="minorHAnsi"/>
          <w:szCs w:val="24"/>
          <w:lang w:val="cs-CZ"/>
        </w:rPr>
        <w:t xml:space="preserve"> chemických laboratoří ve spolupráci s Knihovnou chemie PřF UK. Výstava proběhne v termínu 1.6.2023–31.5.2024.</w:t>
      </w:r>
    </w:p>
    <w:p w14:paraId="216545F7" w14:textId="77777777" w:rsidR="00ED4114" w:rsidRPr="00B4668E" w:rsidRDefault="00ED4114" w:rsidP="00ED4114">
      <w:pPr>
        <w:pStyle w:val="Odstavecseseznamem"/>
        <w:numPr>
          <w:ilvl w:val="0"/>
          <w:numId w:val="10"/>
        </w:numPr>
        <w:tabs>
          <w:tab w:val="center" w:pos="6663"/>
        </w:tabs>
        <w:ind w:left="426" w:hanging="426"/>
        <w:jc w:val="both"/>
        <w:rPr>
          <w:rFonts w:asciiTheme="minorHAnsi" w:hAnsiTheme="minorHAnsi"/>
          <w:szCs w:val="24"/>
          <w:lang w:val="cs-CZ"/>
        </w:rPr>
      </w:pPr>
      <w:r w:rsidRPr="00B4668E">
        <w:rPr>
          <w:rFonts w:asciiTheme="minorHAnsi" w:hAnsiTheme="minorHAnsi"/>
          <w:szCs w:val="24"/>
          <w:lang w:val="cs-CZ"/>
        </w:rPr>
        <w:t xml:space="preserve">Členové výboru OSACH budou pokračovat v propagaci známky kvality Chemistry </w:t>
      </w:r>
      <w:proofErr w:type="spellStart"/>
      <w:r w:rsidRPr="00B4668E">
        <w:rPr>
          <w:rFonts w:asciiTheme="minorHAnsi" w:hAnsiTheme="minorHAnsi"/>
          <w:szCs w:val="24"/>
          <w:lang w:val="cs-CZ"/>
        </w:rPr>
        <w:t>Eurobachelor</w:t>
      </w:r>
      <w:proofErr w:type="spellEnd"/>
      <w:r w:rsidRPr="00B4668E">
        <w:rPr>
          <w:rFonts w:asciiTheme="minorHAnsi" w:hAnsiTheme="minorHAnsi"/>
          <w:szCs w:val="24"/>
          <w:lang w:val="cs-CZ"/>
        </w:rPr>
        <w:t xml:space="preserve">, Chemistry </w:t>
      </w:r>
      <w:proofErr w:type="spellStart"/>
      <w:r w:rsidRPr="00B4668E">
        <w:rPr>
          <w:rFonts w:asciiTheme="minorHAnsi" w:hAnsiTheme="minorHAnsi"/>
          <w:szCs w:val="24"/>
          <w:lang w:val="cs-CZ"/>
        </w:rPr>
        <w:t>Euromaster</w:t>
      </w:r>
      <w:proofErr w:type="spellEnd"/>
      <w:r w:rsidRPr="00B4668E">
        <w:rPr>
          <w:rFonts w:asciiTheme="minorHAnsi" w:hAnsiTheme="minorHAnsi"/>
          <w:szCs w:val="24"/>
          <w:lang w:val="cs-CZ"/>
        </w:rPr>
        <w:t xml:space="preserve"> a Chemistry </w:t>
      </w:r>
      <w:proofErr w:type="spellStart"/>
      <w:r w:rsidRPr="00B4668E">
        <w:rPr>
          <w:rFonts w:asciiTheme="minorHAnsi" w:hAnsiTheme="minorHAnsi"/>
          <w:szCs w:val="24"/>
          <w:lang w:val="cs-CZ"/>
        </w:rPr>
        <w:t>Eurodoctor</w:t>
      </w:r>
      <w:proofErr w:type="spellEnd"/>
      <w:r w:rsidRPr="00B4668E">
        <w:rPr>
          <w:rFonts w:asciiTheme="minorHAnsi" w:hAnsiTheme="minorHAnsi"/>
          <w:szCs w:val="24"/>
          <w:lang w:val="cs-CZ"/>
        </w:rPr>
        <w:t>.</w:t>
      </w:r>
    </w:p>
    <w:p w14:paraId="4539C9A1" w14:textId="12137B50" w:rsidR="00DC142A" w:rsidRPr="00B4668E" w:rsidRDefault="00887BBD" w:rsidP="00ED4114">
      <w:pPr>
        <w:pStyle w:val="Odstavecseseznamem"/>
        <w:numPr>
          <w:ilvl w:val="0"/>
          <w:numId w:val="10"/>
        </w:numPr>
        <w:tabs>
          <w:tab w:val="center" w:pos="6663"/>
        </w:tabs>
        <w:ind w:left="426" w:hanging="426"/>
        <w:jc w:val="both"/>
        <w:rPr>
          <w:rFonts w:asciiTheme="minorHAnsi" w:hAnsiTheme="minorHAnsi"/>
          <w:szCs w:val="24"/>
          <w:lang w:val="cs-CZ"/>
        </w:rPr>
      </w:pPr>
      <w:r w:rsidRPr="00B4668E">
        <w:rPr>
          <w:rFonts w:asciiTheme="minorHAnsi" w:hAnsiTheme="minorHAnsi"/>
          <w:szCs w:val="24"/>
          <w:lang w:val="cs-CZ"/>
        </w:rPr>
        <w:t xml:space="preserve">Prof. Barek bude i nadále pracovat v DAC </w:t>
      </w:r>
      <w:proofErr w:type="spellStart"/>
      <w:r w:rsidRPr="00B4668E">
        <w:rPr>
          <w:rFonts w:asciiTheme="minorHAnsi" w:hAnsiTheme="minorHAnsi"/>
          <w:szCs w:val="24"/>
          <w:lang w:val="cs-CZ"/>
        </w:rPr>
        <w:t>EuChemS</w:t>
      </w:r>
      <w:proofErr w:type="spellEnd"/>
      <w:r>
        <w:rPr>
          <w:rFonts w:asciiTheme="minorHAnsi" w:hAnsiTheme="minorHAnsi"/>
          <w:szCs w:val="24"/>
          <w:lang w:val="cs-CZ"/>
        </w:rPr>
        <w:t xml:space="preserve">, v </w:t>
      </w:r>
      <w:r w:rsidRPr="00B4668E">
        <w:rPr>
          <w:rFonts w:asciiTheme="minorHAnsi" w:hAnsiTheme="minorHAnsi"/>
          <w:szCs w:val="24"/>
          <w:lang w:val="cs-CZ"/>
        </w:rPr>
        <w:t xml:space="preserve">ECTNA, EC2E2N, TUNING, </w:t>
      </w:r>
      <w:r>
        <w:rPr>
          <w:rFonts w:asciiTheme="minorHAnsi" w:hAnsiTheme="minorHAnsi"/>
          <w:szCs w:val="24"/>
          <w:lang w:val="cs-CZ"/>
        </w:rPr>
        <w:t xml:space="preserve">jako titulární člen Divize V (analytická chemie) </w:t>
      </w:r>
      <w:r w:rsidRPr="00B4668E">
        <w:rPr>
          <w:rFonts w:asciiTheme="minorHAnsi" w:hAnsiTheme="minorHAnsi"/>
          <w:szCs w:val="24"/>
          <w:lang w:val="cs-CZ"/>
        </w:rPr>
        <w:t>IUPAC atd. Náklady nebudou hrazeny z prostředků ČSCH. Totéž platí o reprezentaci OSACH v Srbské chemické společnosti, Slovenské chemické společnosti, Americké chemické společnosti a na řadě dalších akcí.</w:t>
      </w:r>
    </w:p>
    <w:p w14:paraId="54F90878" w14:textId="40376977" w:rsidR="005A39C1" w:rsidRDefault="005A39C1" w:rsidP="00ED4114">
      <w:pPr>
        <w:pStyle w:val="Odstavecseseznamem"/>
        <w:numPr>
          <w:ilvl w:val="0"/>
          <w:numId w:val="10"/>
        </w:numPr>
        <w:tabs>
          <w:tab w:val="center" w:pos="6663"/>
        </w:tabs>
        <w:ind w:left="426" w:hanging="426"/>
        <w:jc w:val="both"/>
        <w:rPr>
          <w:rFonts w:asciiTheme="minorHAnsi" w:hAnsiTheme="minorHAnsi"/>
          <w:szCs w:val="24"/>
          <w:lang w:val="cs-CZ"/>
        </w:rPr>
      </w:pPr>
      <w:r w:rsidRPr="00B4668E">
        <w:rPr>
          <w:rFonts w:asciiTheme="minorHAnsi" w:hAnsiTheme="minorHAnsi"/>
          <w:szCs w:val="24"/>
          <w:lang w:val="cs-CZ"/>
        </w:rPr>
        <w:t>Zástupci výboru OSACH budou pokračovat v zajišťování analytických publikací v Chemických listech (Vyskočil šéfredaktor, Barek redaktor).</w:t>
      </w:r>
    </w:p>
    <w:p w14:paraId="428DABAC" w14:textId="77777777" w:rsidR="00887BBD" w:rsidRDefault="00887BBD" w:rsidP="00887BBD">
      <w:pPr>
        <w:pStyle w:val="Odstavecseseznamem"/>
        <w:numPr>
          <w:ilvl w:val="0"/>
          <w:numId w:val="10"/>
        </w:numPr>
        <w:tabs>
          <w:tab w:val="center" w:pos="6663"/>
        </w:tabs>
        <w:ind w:left="426" w:hanging="426"/>
        <w:jc w:val="both"/>
        <w:rPr>
          <w:rFonts w:asciiTheme="minorHAnsi" w:hAnsiTheme="minorHAnsi"/>
          <w:szCs w:val="24"/>
          <w:lang w:val="cs-CZ"/>
        </w:rPr>
      </w:pPr>
      <w:r>
        <w:rPr>
          <w:rFonts w:asciiTheme="minorHAnsi" w:hAnsiTheme="minorHAnsi"/>
          <w:szCs w:val="24"/>
          <w:lang w:val="cs-CZ"/>
        </w:rPr>
        <w:t xml:space="preserve">Konference </w:t>
      </w:r>
      <w:proofErr w:type="spellStart"/>
      <w:r>
        <w:rPr>
          <w:rFonts w:asciiTheme="minorHAnsi" w:hAnsiTheme="minorHAnsi"/>
          <w:szCs w:val="24"/>
          <w:lang w:val="cs-CZ"/>
        </w:rPr>
        <w:t>Euroanalysis</w:t>
      </w:r>
      <w:proofErr w:type="spellEnd"/>
      <w:r>
        <w:rPr>
          <w:rFonts w:asciiTheme="minorHAnsi" w:hAnsiTheme="minorHAnsi"/>
          <w:szCs w:val="24"/>
          <w:lang w:val="cs-CZ"/>
        </w:rPr>
        <w:t xml:space="preserve"> 2023, 27.-31.8., Ženeva, Švýcarsko. Je plánována sekce elektroanalytické chemie</w:t>
      </w:r>
    </w:p>
    <w:p w14:paraId="4FFFAE77" w14:textId="45F559C4" w:rsidR="00887BBD" w:rsidRDefault="00887BBD" w:rsidP="00887BBD">
      <w:pPr>
        <w:pStyle w:val="Odstavecseseznamem"/>
        <w:numPr>
          <w:ilvl w:val="0"/>
          <w:numId w:val="10"/>
        </w:numPr>
        <w:tabs>
          <w:tab w:val="center" w:pos="6663"/>
        </w:tabs>
        <w:ind w:left="426" w:hanging="426"/>
        <w:jc w:val="both"/>
        <w:rPr>
          <w:rFonts w:asciiTheme="minorHAnsi" w:hAnsiTheme="minorHAnsi"/>
          <w:szCs w:val="24"/>
          <w:lang w:val="cs-CZ"/>
        </w:rPr>
      </w:pPr>
      <w:r>
        <w:rPr>
          <w:rFonts w:asciiTheme="minorHAnsi" w:hAnsiTheme="minorHAnsi"/>
          <w:szCs w:val="24"/>
          <w:lang w:val="cs-CZ"/>
        </w:rPr>
        <w:t xml:space="preserve">Na PřF UK proběhne zasedání SC DAC </w:t>
      </w:r>
      <w:proofErr w:type="spellStart"/>
      <w:r>
        <w:rPr>
          <w:rFonts w:asciiTheme="minorHAnsi" w:hAnsiTheme="minorHAnsi"/>
          <w:szCs w:val="24"/>
          <w:lang w:val="cs-CZ"/>
        </w:rPr>
        <w:t>EuChemS</w:t>
      </w:r>
      <w:proofErr w:type="spellEnd"/>
      <w:r>
        <w:rPr>
          <w:rFonts w:asciiTheme="minorHAnsi" w:hAnsiTheme="minorHAnsi"/>
          <w:szCs w:val="24"/>
          <w:lang w:val="cs-CZ"/>
        </w:rPr>
        <w:t xml:space="preserve"> dne 2. 4. 2023 a den na to 3. 4. 2023 ve spolupráci s OSACH mezinárodní seminář na téma Nanočástice a analytická chemie </w:t>
      </w:r>
    </w:p>
    <w:p w14:paraId="28D5D139" w14:textId="36A8ED96" w:rsidR="00B4668E" w:rsidRDefault="00887BBD" w:rsidP="00887BBD">
      <w:pPr>
        <w:pStyle w:val="Odstavecseseznamem"/>
        <w:numPr>
          <w:ilvl w:val="0"/>
          <w:numId w:val="10"/>
        </w:numPr>
        <w:tabs>
          <w:tab w:val="center" w:pos="6663"/>
        </w:tabs>
        <w:ind w:left="426" w:hanging="426"/>
        <w:jc w:val="both"/>
        <w:rPr>
          <w:rFonts w:asciiTheme="minorHAnsi" w:hAnsiTheme="minorHAnsi"/>
          <w:szCs w:val="24"/>
          <w:lang w:val="cs-CZ"/>
        </w:rPr>
      </w:pPr>
      <w:r>
        <w:rPr>
          <w:rFonts w:asciiTheme="minorHAnsi" w:hAnsiTheme="minorHAnsi"/>
          <w:szCs w:val="24"/>
          <w:lang w:val="cs-CZ"/>
        </w:rPr>
        <w:t xml:space="preserve">Kat. </w:t>
      </w:r>
      <w:proofErr w:type="spellStart"/>
      <w:r>
        <w:rPr>
          <w:rFonts w:asciiTheme="minorHAnsi" w:hAnsiTheme="minorHAnsi"/>
          <w:szCs w:val="24"/>
          <w:lang w:val="cs-CZ"/>
        </w:rPr>
        <w:t>anal</w:t>
      </w:r>
      <w:proofErr w:type="spellEnd"/>
      <w:r>
        <w:rPr>
          <w:rFonts w:asciiTheme="minorHAnsi" w:hAnsiTheme="minorHAnsi"/>
          <w:szCs w:val="24"/>
          <w:lang w:val="cs-CZ"/>
        </w:rPr>
        <w:t>. chemie PřF</w:t>
      </w:r>
      <w:r w:rsidR="00C24766">
        <w:rPr>
          <w:rFonts w:asciiTheme="minorHAnsi" w:hAnsiTheme="minorHAnsi"/>
          <w:szCs w:val="24"/>
          <w:lang w:val="cs-CZ"/>
        </w:rPr>
        <w:t xml:space="preserve"> </w:t>
      </w:r>
      <w:r>
        <w:rPr>
          <w:rFonts w:asciiTheme="minorHAnsi" w:hAnsiTheme="minorHAnsi"/>
          <w:szCs w:val="24"/>
          <w:lang w:val="cs-CZ"/>
        </w:rPr>
        <w:t>UK uspořádá v rámci programu strategické spolupráce UK on-line semináře s </w:t>
      </w:r>
      <w:proofErr w:type="spellStart"/>
      <w:r>
        <w:rPr>
          <w:rFonts w:asciiTheme="minorHAnsi" w:hAnsiTheme="minorHAnsi"/>
          <w:szCs w:val="24"/>
          <w:lang w:val="cs-CZ"/>
        </w:rPr>
        <w:t>McQuire</w:t>
      </w:r>
      <w:proofErr w:type="spellEnd"/>
      <w:r>
        <w:rPr>
          <w:rFonts w:asciiTheme="minorHAnsi" w:hAnsiTheme="minorHAnsi"/>
          <w:szCs w:val="24"/>
          <w:lang w:val="cs-CZ"/>
        </w:rPr>
        <w:t xml:space="preserve"> University v Sydney a s </w:t>
      </w:r>
      <w:proofErr w:type="spellStart"/>
      <w:r>
        <w:rPr>
          <w:rFonts w:asciiTheme="minorHAnsi" w:hAnsiTheme="minorHAnsi"/>
          <w:szCs w:val="24"/>
          <w:lang w:val="cs-CZ"/>
        </w:rPr>
        <w:t>Hebrew</w:t>
      </w:r>
      <w:proofErr w:type="spellEnd"/>
      <w:r>
        <w:rPr>
          <w:rFonts w:asciiTheme="minorHAnsi" w:hAnsiTheme="minorHAnsi"/>
          <w:szCs w:val="24"/>
          <w:lang w:val="cs-CZ"/>
        </w:rPr>
        <w:t xml:space="preserve"> University v Jerusalemu. Spolupráce s OSACH je vítána.</w:t>
      </w:r>
    </w:p>
    <w:p w14:paraId="60F89DF9" w14:textId="62DBCFE2" w:rsidR="008533D1" w:rsidRPr="00887BBD" w:rsidRDefault="008533D1" w:rsidP="008533D1">
      <w:pPr>
        <w:pStyle w:val="Odstavecseseznamem"/>
        <w:tabs>
          <w:tab w:val="center" w:pos="6663"/>
        </w:tabs>
        <w:ind w:left="426"/>
        <w:jc w:val="both"/>
        <w:rPr>
          <w:rFonts w:asciiTheme="minorHAnsi" w:hAnsiTheme="minorHAnsi"/>
          <w:szCs w:val="24"/>
          <w:lang w:val="cs-CZ"/>
        </w:rPr>
      </w:pPr>
      <w:r>
        <w:rPr>
          <w:rFonts w:asciiTheme="minorHAnsi" w:hAnsiTheme="minorHAnsi"/>
          <w:szCs w:val="24"/>
          <w:lang w:val="cs-CZ"/>
        </w:rPr>
        <w:tab/>
        <w:t>Zapsal: T. Navrátil</w:t>
      </w:r>
    </w:p>
    <w:p w14:paraId="70C6BB68" w14:textId="50E7F2EF" w:rsidR="00CD47A1" w:rsidRPr="000B4901" w:rsidRDefault="00CD47A1" w:rsidP="00B4668E">
      <w:pPr>
        <w:rPr>
          <w:rFonts w:asciiTheme="minorHAnsi" w:hAnsiTheme="minorHAnsi"/>
          <w:szCs w:val="24"/>
          <w:highlight w:val="cyan"/>
          <w:lang w:val="cs-CZ"/>
        </w:rPr>
      </w:pPr>
    </w:p>
    <w:sectPr w:rsidR="00CD47A1" w:rsidRPr="000B4901" w:rsidSect="00CC086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7" w:h="16840" w:code="9"/>
      <w:pgMar w:top="1417" w:right="992" w:bottom="1134" w:left="1417" w:header="708" w:footer="708" w:gutter="0"/>
      <w:cols w:space="708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1350E3BE" w14:textId="77777777" w:rsidR="00A224AE" w:rsidRDefault="00A224AE" w:rsidP="00C9584B">
      <w:pPr>
        <w:spacing w:line="240" w:lineRule="auto"/>
      </w:pPr>
      <w:r>
        <w:separator/>
      </w:r>
    </w:p>
  </w:endnote>
  <w:endnote w:type="continuationSeparator" w:id="0">
    <w:p w14:paraId="56850259" w14:textId="77777777" w:rsidR="00A224AE" w:rsidRDefault="00A224AE" w:rsidP="00C9584B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2D38BC8" w14:textId="77777777" w:rsidR="00274EE5" w:rsidRDefault="00274EE5">
    <w:pPr>
      <w:pStyle w:val="Zpat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082BBF2" w14:textId="4FFD18B2" w:rsidR="00C9584B" w:rsidRPr="00C9584B" w:rsidRDefault="00C9584B" w:rsidP="00C9584B">
    <w:pPr>
      <w:pStyle w:val="Zpat"/>
      <w:jc w:val="right"/>
      <w:rPr>
        <w:rFonts w:ascii="Times New Roman" w:hAnsi="Times New Roman"/>
      </w:rPr>
    </w:pPr>
    <w:r w:rsidRPr="00C9584B">
      <w:rPr>
        <w:rStyle w:val="slostrnky"/>
        <w:rFonts w:ascii="Times New Roman" w:hAnsi="Times New Roman"/>
      </w:rPr>
      <w:t xml:space="preserve">Str. </w:t>
    </w:r>
    <w:r w:rsidRPr="00C9584B">
      <w:rPr>
        <w:rStyle w:val="slostrnky"/>
        <w:rFonts w:ascii="Times New Roman" w:hAnsi="Times New Roman"/>
      </w:rPr>
      <w:fldChar w:fldCharType="begin"/>
    </w:r>
    <w:r w:rsidRPr="00C9584B">
      <w:rPr>
        <w:rStyle w:val="slostrnky"/>
        <w:rFonts w:ascii="Times New Roman" w:hAnsi="Times New Roman"/>
      </w:rPr>
      <w:instrText xml:space="preserve">PAGE  </w:instrText>
    </w:r>
    <w:r w:rsidRPr="00C9584B">
      <w:rPr>
        <w:rStyle w:val="slostrnky"/>
        <w:rFonts w:ascii="Times New Roman" w:hAnsi="Times New Roman"/>
      </w:rPr>
      <w:fldChar w:fldCharType="separate"/>
    </w:r>
    <w:r w:rsidR="001379DE">
      <w:rPr>
        <w:rStyle w:val="slostrnky"/>
        <w:rFonts w:ascii="Times New Roman" w:hAnsi="Times New Roman"/>
        <w:noProof/>
      </w:rPr>
      <w:t>2</w:t>
    </w:r>
    <w:r w:rsidRPr="00C9584B">
      <w:rPr>
        <w:rStyle w:val="slostrnky"/>
        <w:rFonts w:ascii="Times New Roman" w:hAnsi="Times New Roman"/>
      </w:rPr>
      <w:fldChar w:fldCharType="end"/>
    </w:r>
    <w:r w:rsidRPr="00C9584B">
      <w:rPr>
        <w:rStyle w:val="slostrnky"/>
        <w:rFonts w:ascii="Times New Roman" w:hAnsi="Times New Roman"/>
      </w:rPr>
      <w:t xml:space="preserve"> ze </w:t>
    </w:r>
    <w:r w:rsidRPr="00C9584B">
      <w:rPr>
        <w:rStyle w:val="slostrnky"/>
        <w:rFonts w:ascii="Times New Roman" w:hAnsi="Times New Roman"/>
      </w:rPr>
      <w:fldChar w:fldCharType="begin"/>
    </w:r>
    <w:r w:rsidRPr="00C9584B">
      <w:rPr>
        <w:rStyle w:val="slostrnky"/>
        <w:rFonts w:ascii="Times New Roman" w:hAnsi="Times New Roman"/>
      </w:rPr>
      <w:instrText xml:space="preserve"> NUMPAGES </w:instrText>
    </w:r>
    <w:r w:rsidRPr="00C9584B">
      <w:rPr>
        <w:rStyle w:val="slostrnky"/>
        <w:rFonts w:ascii="Times New Roman" w:hAnsi="Times New Roman"/>
      </w:rPr>
      <w:fldChar w:fldCharType="separate"/>
    </w:r>
    <w:r w:rsidR="001379DE">
      <w:rPr>
        <w:rStyle w:val="slostrnky"/>
        <w:rFonts w:ascii="Times New Roman" w:hAnsi="Times New Roman"/>
        <w:noProof/>
      </w:rPr>
      <w:t>2</w:t>
    </w:r>
    <w:r w:rsidRPr="00C9584B">
      <w:rPr>
        <w:rStyle w:val="slostrnky"/>
        <w:rFonts w:ascii="Times New Roman" w:hAnsi="Times New Roman"/>
      </w:rPr>
      <w:fldChar w:fldCharType="end"/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80E9FB8" w14:textId="77777777" w:rsidR="00274EE5" w:rsidRDefault="00274EE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5C4DEEC8" w14:textId="77777777" w:rsidR="00A224AE" w:rsidRDefault="00A224AE" w:rsidP="00C9584B">
      <w:pPr>
        <w:spacing w:line="240" w:lineRule="auto"/>
      </w:pPr>
      <w:r>
        <w:separator/>
      </w:r>
    </w:p>
  </w:footnote>
  <w:footnote w:type="continuationSeparator" w:id="0">
    <w:p w14:paraId="682D6867" w14:textId="77777777" w:rsidR="00A224AE" w:rsidRDefault="00A224AE" w:rsidP="00C9584B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41555DC6" w14:textId="77777777" w:rsidR="00274EE5" w:rsidRDefault="00274EE5">
    <w:pPr>
      <w:pStyle w:val="Zhlav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0375427" w14:textId="77777777" w:rsidR="00274EE5" w:rsidRDefault="00274EE5">
    <w:pPr>
      <w:pStyle w:val="Zhlav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05CF5C1E" w14:textId="77777777" w:rsidR="00274EE5" w:rsidRDefault="00274EE5">
    <w:pPr>
      <w:pStyle w:val="Zhlav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3126CF8"/>
    <w:multiLevelType w:val="hybridMultilevel"/>
    <w:tmpl w:val="515A5F08"/>
    <w:lvl w:ilvl="0" w:tplc="0405000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7200"/>
        </w:tabs>
        <w:ind w:left="72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7920"/>
        </w:tabs>
        <w:ind w:left="79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8640"/>
        </w:tabs>
        <w:ind w:left="86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9360"/>
        </w:tabs>
        <w:ind w:left="93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10080"/>
        </w:tabs>
        <w:ind w:left="100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10800"/>
        </w:tabs>
        <w:ind w:left="108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11520"/>
        </w:tabs>
        <w:ind w:left="115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12240"/>
        </w:tabs>
        <w:ind w:left="12240" w:hanging="360"/>
      </w:pPr>
      <w:rPr>
        <w:rFonts w:ascii="Wingdings" w:hAnsi="Wingdings" w:hint="default"/>
      </w:rPr>
    </w:lvl>
  </w:abstractNum>
  <w:abstractNum w:abstractNumId="1" w15:restartNumberingAfterBreak="0">
    <w:nsid w:val="1DFC13C9"/>
    <w:multiLevelType w:val="hybridMultilevel"/>
    <w:tmpl w:val="5D026C6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 w15:restartNumberingAfterBreak="0">
    <w:nsid w:val="209955C8"/>
    <w:multiLevelType w:val="hybridMultilevel"/>
    <w:tmpl w:val="498E434E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20A05296"/>
    <w:multiLevelType w:val="hybridMultilevel"/>
    <w:tmpl w:val="3258C9B4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1025790"/>
    <w:multiLevelType w:val="hybridMultilevel"/>
    <w:tmpl w:val="03BED978"/>
    <w:lvl w:ilvl="0" w:tplc="0405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3E365E0C"/>
    <w:multiLevelType w:val="hybridMultilevel"/>
    <w:tmpl w:val="8804A942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 w15:restartNumberingAfterBreak="0">
    <w:nsid w:val="49B430A3"/>
    <w:multiLevelType w:val="hybridMultilevel"/>
    <w:tmpl w:val="169CBEA8"/>
    <w:lvl w:ilvl="0" w:tplc="0405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641541A3"/>
    <w:multiLevelType w:val="multilevel"/>
    <w:tmpl w:val="8F622244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decimal"/>
      <w:lvlText w:val="%7."/>
      <w:legacy w:legacy="1" w:legacySpace="120" w:legacyIndent="360"/>
      <w:lvlJc w:val="left"/>
      <w:pPr>
        <w:ind w:left="2160" w:hanging="360"/>
      </w:p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8" w15:restartNumberingAfterBreak="0">
    <w:nsid w:val="7015271B"/>
    <w:multiLevelType w:val="multilevel"/>
    <w:tmpl w:val="F350D0FA"/>
    <w:lvl w:ilvl="0">
      <w:start w:val="1"/>
      <w:numFmt w:val="none"/>
      <w:lvlText w:val=""/>
      <w:legacy w:legacy="1" w:legacySpace="120" w:legacyIndent="360"/>
      <w:lvlJc w:val="left"/>
      <w:pPr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egacy w:legacy="1" w:legacySpace="120" w:legacyIndent="360"/>
      <w:lvlJc w:val="left"/>
      <w:pPr>
        <w:ind w:left="720" w:hanging="360"/>
      </w:pPr>
    </w:lvl>
    <w:lvl w:ilvl="2">
      <w:start w:val="1"/>
      <w:numFmt w:val="lowerRoman"/>
      <w:lvlText w:val="%3."/>
      <w:legacy w:legacy="1" w:legacySpace="120" w:legacyIndent="180"/>
      <w:lvlJc w:val="left"/>
      <w:pPr>
        <w:ind w:left="900" w:hanging="180"/>
      </w:pPr>
    </w:lvl>
    <w:lvl w:ilvl="3">
      <w:start w:val="1"/>
      <w:numFmt w:val="decimal"/>
      <w:lvlText w:val="%4."/>
      <w:legacy w:legacy="1" w:legacySpace="120" w:legacyIndent="360"/>
      <w:lvlJc w:val="left"/>
      <w:pPr>
        <w:ind w:left="1260" w:hanging="360"/>
      </w:pPr>
    </w:lvl>
    <w:lvl w:ilvl="4">
      <w:start w:val="1"/>
      <w:numFmt w:val="lowerLetter"/>
      <w:lvlText w:val="%5."/>
      <w:legacy w:legacy="1" w:legacySpace="120" w:legacyIndent="360"/>
      <w:lvlJc w:val="left"/>
      <w:pPr>
        <w:ind w:left="1620" w:hanging="360"/>
      </w:pPr>
    </w:lvl>
    <w:lvl w:ilvl="5">
      <w:start w:val="1"/>
      <w:numFmt w:val="lowerRoman"/>
      <w:lvlText w:val="%6."/>
      <w:legacy w:legacy="1" w:legacySpace="120" w:legacyIndent="180"/>
      <w:lvlJc w:val="left"/>
      <w:pPr>
        <w:ind w:left="1800" w:hanging="180"/>
      </w:pPr>
    </w:lvl>
    <w:lvl w:ilvl="6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7">
      <w:start w:val="1"/>
      <w:numFmt w:val="lowerLetter"/>
      <w:lvlText w:val="%8."/>
      <w:legacy w:legacy="1" w:legacySpace="120" w:legacyIndent="360"/>
      <w:lvlJc w:val="left"/>
      <w:pPr>
        <w:ind w:left="2520" w:hanging="360"/>
      </w:pPr>
    </w:lvl>
    <w:lvl w:ilvl="8">
      <w:start w:val="1"/>
      <w:numFmt w:val="lowerRoman"/>
      <w:lvlText w:val="%9."/>
      <w:legacy w:legacy="1" w:legacySpace="120" w:legacyIndent="180"/>
      <w:lvlJc w:val="left"/>
      <w:pPr>
        <w:ind w:left="2700" w:hanging="180"/>
      </w:pPr>
    </w:lvl>
  </w:abstractNum>
  <w:abstractNum w:abstractNumId="9" w15:restartNumberingAfterBreak="0">
    <w:nsid w:val="7A40402A"/>
    <w:multiLevelType w:val="hybridMultilevel"/>
    <w:tmpl w:val="E438D43A"/>
    <w:lvl w:ilvl="0" w:tplc="0405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8"/>
  </w:num>
  <w:num w:numId="2">
    <w:abstractNumId w:val="7"/>
  </w:num>
  <w:num w:numId="3">
    <w:abstractNumId w:val="9"/>
  </w:num>
  <w:num w:numId="4">
    <w:abstractNumId w:val="1"/>
  </w:num>
  <w:num w:numId="5">
    <w:abstractNumId w:val="5"/>
  </w:num>
  <w:num w:numId="6">
    <w:abstractNumId w:val="3"/>
  </w:num>
  <w:num w:numId="7">
    <w:abstractNumId w:val="2"/>
  </w:num>
  <w:num w:numId="8">
    <w:abstractNumId w:val="0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425"/>
  <w:doNotHyphenateCaps/>
  <w:drawingGridHorizontalSpacing w:val="120"/>
  <w:drawingGridVerticalSpacing w:val="120"/>
  <w:displayVerticalDrawingGridEvery w:val="0"/>
  <w:doNotUseMarginsForDrawingGridOrigin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balanceSingleByteDoubleByteWidth/>
    <w:doNotLeaveBackslashAlone/>
    <w:ulTrailSpace/>
    <w:doNotExpandShiftReturn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ayMDA0MTA1NjYxtLCwMLRQ0lEKTi0uzszPAykwrwUAfyQygCwAAAA="/>
  </w:docVars>
  <w:rsids>
    <w:rsidRoot w:val="00943C22"/>
    <w:rsid w:val="000020D6"/>
    <w:rsid w:val="0000233F"/>
    <w:rsid w:val="00016005"/>
    <w:rsid w:val="00016952"/>
    <w:rsid w:val="0002341B"/>
    <w:rsid w:val="00030026"/>
    <w:rsid w:val="00035E45"/>
    <w:rsid w:val="00041AB3"/>
    <w:rsid w:val="000450A7"/>
    <w:rsid w:val="00063194"/>
    <w:rsid w:val="000725FC"/>
    <w:rsid w:val="00075E57"/>
    <w:rsid w:val="0008330E"/>
    <w:rsid w:val="00083837"/>
    <w:rsid w:val="000850B7"/>
    <w:rsid w:val="00090811"/>
    <w:rsid w:val="000919A5"/>
    <w:rsid w:val="000B4901"/>
    <w:rsid w:val="000B5E09"/>
    <w:rsid w:val="000C4123"/>
    <w:rsid w:val="000C440C"/>
    <w:rsid w:val="000E2995"/>
    <w:rsid w:val="000E527A"/>
    <w:rsid w:val="000F214E"/>
    <w:rsid w:val="000F430D"/>
    <w:rsid w:val="000F7415"/>
    <w:rsid w:val="00105D71"/>
    <w:rsid w:val="001379DE"/>
    <w:rsid w:val="001453E8"/>
    <w:rsid w:val="001557D3"/>
    <w:rsid w:val="00156E41"/>
    <w:rsid w:val="00187043"/>
    <w:rsid w:val="00194568"/>
    <w:rsid w:val="001F182C"/>
    <w:rsid w:val="001F3A97"/>
    <w:rsid w:val="002141D9"/>
    <w:rsid w:val="00234E1F"/>
    <w:rsid w:val="00247BFF"/>
    <w:rsid w:val="0025556A"/>
    <w:rsid w:val="00256D51"/>
    <w:rsid w:val="00262080"/>
    <w:rsid w:val="00264123"/>
    <w:rsid w:val="00274EE5"/>
    <w:rsid w:val="00293CC7"/>
    <w:rsid w:val="002A0038"/>
    <w:rsid w:val="002B3096"/>
    <w:rsid w:val="002C1529"/>
    <w:rsid w:val="002E438D"/>
    <w:rsid w:val="002E68D4"/>
    <w:rsid w:val="002F65BC"/>
    <w:rsid w:val="0030457E"/>
    <w:rsid w:val="0030528B"/>
    <w:rsid w:val="00306F34"/>
    <w:rsid w:val="00325914"/>
    <w:rsid w:val="00326A0D"/>
    <w:rsid w:val="00336103"/>
    <w:rsid w:val="00344414"/>
    <w:rsid w:val="00344822"/>
    <w:rsid w:val="0035787A"/>
    <w:rsid w:val="00365357"/>
    <w:rsid w:val="003731C6"/>
    <w:rsid w:val="00374728"/>
    <w:rsid w:val="003820C7"/>
    <w:rsid w:val="00384E58"/>
    <w:rsid w:val="003A6CFE"/>
    <w:rsid w:val="003C6611"/>
    <w:rsid w:val="003D542B"/>
    <w:rsid w:val="003E5104"/>
    <w:rsid w:val="00410BB8"/>
    <w:rsid w:val="00441EEB"/>
    <w:rsid w:val="0044356B"/>
    <w:rsid w:val="00446897"/>
    <w:rsid w:val="00450350"/>
    <w:rsid w:val="00451B2F"/>
    <w:rsid w:val="004A2093"/>
    <w:rsid w:val="004A405F"/>
    <w:rsid w:val="004B403E"/>
    <w:rsid w:val="004B6A5B"/>
    <w:rsid w:val="004B72EB"/>
    <w:rsid w:val="004C1CC6"/>
    <w:rsid w:val="004D145F"/>
    <w:rsid w:val="004D33CC"/>
    <w:rsid w:val="004E312A"/>
    <w:rsid w:val="004F4BEF"/>
    <w:rsid w:val="004F62E2"/>
    <w:rsid w:val="00510C60"/>
    <w:rsid w:val="005119E4"/>
    <w:rsid w:val="00513FB1"/>
    <w:rsid w:val="0053275F"/>
    <w:rsid w:val="00535C24"/>
    <w:rsid w:val="00542C8B"/>
    <w:rsid w:val="00564238"/>
    <w:rsid w:val="005664AD"/>
    <w:rsid w:val="00571325"/>
    <w:rsid w:val="00590DE9"/>
    <w:rsid w:val="005947AC"/>
    <w:rsid w:val="005A1A51"/>
    <w:rsid w:val="005A39C1"/>
    <w:rsid w:val="005C558A"/>
    <w:rsid w:val="005D3B77"/>
    <w:rsid w:val="005E2268"/>
    <w:rsid w:val="005E7FB0"/>
    <w:rsid w:val="00613C69"/>
    <w:rsid w:val="00614628"/>
    <w:rsid w:val="00617F78"/>
    <w:rsid w:val="006239C6"/>
    <w:rsid w:val="00624AD5"/>
    <w:rsid w:val="00635993"/>
    <w:rsid w:val="00640C89"/>
    <w:rsid w:val="00654099"/>
    <w:rsid w:val="006614BC"/>
    <w:rsid w:val="00662244"/>
    <w:rsid w:val="00676721"/>
    <w:rsid w:val="00690C85"/>
    <w:rsid w:val="00693FBE"/>
    <w:rsid w:val="00694047"/>
    <w:rsid w:val="006A46FE"/>
    <w:rsid w:val="006B0F0D"/>
    <w:rsid w:val="006B1269"/>
    <w:rsid w:val="006C25D9"/>
    <w:rsid w:val="006D7637"/>
    <w:rsid w:val="006D7B2E"/>
    <w:rsid w:val="006E4C10"/>
    <w:rsid w:val="006F425E"/>
    <w:rsid w:val="006F5CC3"/>
    <w:rsid w:val="00705CBA"/>
    <w:rsid w:val="0071382F"/>
    <w:rsid w:val="00721F82"/>
    <w:rsid w:val="00725833"/>
    <w:rsid w:val="00734A49"/>
    <w:rsid w:val="00764D73"/>
    <w:rsid w:val="00767B7B"/>
    <w:rsid w:val="00776A96"/>
    <w:rsid w:val="007825DC"/>
    <w:rsid w:val="007868A9"/>
    <w:rsid w:val="0079097C"/>
    <w:rsid w:val="007E6044"/>
    <w:rsid w:val="007F14B7"/>
    <w:rsid w:val="007F18C8"/>
    <w:rsid w:val="007F2943"/>
    <w:rsid w:val="00813F49"/>
    <w:rsid w:val="00816888"/>
    <w:rsid w:val="0081773E"/>
    <w:rsid w:val="00824767"/>
    <w:rsid w:val="008267A0"/>
    <w:rsid w:val="00830D16"/>
    <w:rsid w:val="008316AD"/>
    <w:rsid w:val="008349E3"/>
    <w:rsid w:val="008441D6"/>
    <w:rsid w:val="008522B5"/>
    <w:rsid w:val="008531FC"/>
    <w:rsid w:val="008533D1"/>
    <w:rsid w:val="008564FC"/>
    <w:rsid w:val="00857831"/>
    <w:rsid w:val="00876A61"/>
    <w:rsid w:val="00877C2C"/>
    <w:rsid w:val="00887BBD"/>
    <w:rsid w:val="0089440E"/>
    <w:rsid w:val="008B0627"/>
    <w:rsid w:val="008B4357"/>
    <w:rsid w:val="008C56E3"/>
    <w:rsid w:val="008C78D5"/>
    <w:rsid w:val="008E23D8"/>
    <w:rsid w:val="008E360D"/>
    <w:rsid w:val="008F1D84"/>
    <w:rsid w:val="008F55C7"/>
    <w:rsid w:val="008F6BAF"/>
    <w:rsid w:val="00900C77"/>
    <w:rsid w:val="0090120C"/>
    <w:rsid w:val="00943C22"/>
    <w:rsid w:val="00954F1B"/>
    <w:rsid w:val="00992501"/>
    <w:rsid w:val="009A091D"/>
    <w:rsid w:val="009A17CA"/>
    <w:rsid w:val="009B298F"/>
    <w:rsid w:val="009B5009"/>
    <w:rsid w:val="009B5333"/>
    <w:rsid w:val="009D0B0B"/>
    <w:rsid w:val="009F393E"/>
    <w:rsid w:val="00A224AE"/>
    <w:rsid w:val="00A2693A"/>
    <w:rsid w:val="00A359D5"/>
    <w:rsid w:val="00A61AC8"/>
    <w:rsid w:val="00A81419"/>
    <w:rsid w:val="00A81CD3"/>
    <w:rsid w:val="00AA3FD8"/>
    <w:rsid w:val="00AA659D"/>
    <w:rsid w:val="00AA7464"/>
    <w:rsid w:val="00AB0053"/>
    <w:rsid w:val="00AB1ABD"/>
    <w:rsid w:val="00AB2E90"/>
    <w:rsid w:val="00AD17B1"/>
    <w:rsid w:val="00AE742F"/>
    <w:rsid w:val="00AF3C57"/>
    <w:rsid w:val="00B12C76"/>
    <w:rsid w:val="00B20E87"/>
    <w:rsid w:val="00B220FF"/>
    <w:rsid w:val="00B41266"/>
    <w:rsid w:val="00B4668E"/>
    <w:rsid w:val="00B67BF0"/>
    <w:rsid w:val="00B842B4"/>
    <w:rsid w:val="00B84B2D"/>
    <w:rsid w:val="00BA486B"/>
    <w:rsid w:val="00BB2C92"/>
    <w:rsid w:val="00BD4134"/>
    <w:rsid w:val="00BF09A0"/>
    <w:rsid w:val="00BF7066"/>
    <w:rsid w:val="00C01066"/>
    <w:rsid w:val="00C020A8"/>
    <w:rsid w:val="00C04901"/>
    <w:rsid w:val="00C06509"/>
    <w:rsid w:val="00C06585"/>
    <w:rsid w:val="00C06DFC"/>
    <w:rsid w:val="00C21D67"/>
    <w:rsid w:val="00C22F17"/>
    <w:rsid w:val="00C24766"/>
    <w:rsid w:val="00C27078"/>
    <w:rsid w:val="00C3068C"/>
    <w:rsid w:val="00C35B4B"/>
    <w:rsid w:val="00C37681"/>
    <w:rsid w:val="00C37E5E"/>
    <w:rsid w:val="00C4001E"/>
    <w:rsid w:val="00C43C05"/>
    <w:rsid w:val="00C46A3B"/>
    <w:rsid w:val="00C53506"/>
    <w:rsid w:val="00C66E3D"/>
    <w:rsid w:val="00C67DBB"/>
    <w:rsid w:val="00C83798"/>
    <w:rsid w:val="00C85EFC"/>
    <w:rsid w:val="00C91BC2"/>
    <w:rsid w:val="00C9584B"/>
    <w:rsid w:val="00C96365"/>
    <w:rsid w:val="00C9758B"/>
    <w:rsid w:val="00CC026A"/>
    <w:rsid w:val="00CC0861"/>
    <w:rsid w:val="00CD47A1"/>
    <w:rsid w:val="00CE34A2"/>
    <w:rsid w:val="00D05802"/>
    <w:rsid w:val="00D1552E"/>
    <w:rsid w:val="00D21F77"/>
    <w:rsid w:val="00D32B2F"/>
    <w:rsid w:val="00D351A2"/>
    <w:rsid w:val="00D41F92"/>
    <w:rsid w:val="00D46C3A"/>
    <w:rsid w:val="00D65BC9"/>
    <w:rsid w:val="00D77A63"/>
    <w:rsid w:val="00D94302"/>
    <w:rsid w:val="00DA6DDA"/>
    <w:rsid w:val="00DB0E7E"/>
    <w:rsid w:val="00DB50C0"/>
    <w:rsid w:val="00DC142A"/>
    <w:rsid w:val="00DD2981"/>
    <w:rsid w:val="00DE0EB9"/>
    <w:rsid w:val="00DF1BF6"/>
    <w:rsid w:val="00E069C7"/>
    <w:rsid w:val="00E10C51"/>
    <w:rsid w:val="00E172F0"/>
    <w:rsid w:val="00E457FC"/>
    <w:rsid w:val="00E50AE4"/>
    <w:rsid w:val="00E52DE2"/>
    <w:rsid w:val="00E7013E"/>
    <w:rsid w:val="00E72CBA"/>
    <w:rsid w:val="00E90BC1"/>
    <w:rsid w:val="00E931A6"/>
    <w:rsid w:val="00EA5A8C"/>
    <w:rsid w:val="00EB4C83"/>
    <w:rsid w:val="00EC5D88"/>
    <w:rsid w:val="00ED0693"/>
    <w:rsid w:val="00ED3F36"/>
    <w:rsid w:val="00ED4114"/>
    <w:rsid w:val="00EE2428"/>
    <w:rsid w:val="00EF6964"/>
    <w:rsid w:val="00F0054E"/>
    <w:rsid w:val="00F1255D"/>
    <w:rsid w:val="00F250AD"/>
    <w:rsid w:val="00F27364"/>
    <w:rsid w:val="00F27F71"/>
    <w:rsid w:val="00F31A27"/>
    <w:rsid w:val="00F43014"/>
    <w:rsid w:val="00F43269"/>
    <w:rsid w:val="00F457AD"/>
    <w:rsid w:val="00F51AEA"/>
    <w:rsid w:val="00F573DE"/>
    <w:rsid w:val="00F67F7C"/>
    <w:rsid w:val="00F822D7"/>
    <w:rsid w:val="00F93E27"/>
    <w:rsid w:val="00F962F5"/>
    <w:rsid w:val="00FA4D99"/>
    <w:rsid w:val="00FC2CA1"/>
    <w:rsid w:val="00FC5C52"/>
    <w:rsid w:val="00FD5D30"/>
    <w:rsid w:val="00FE2105"/>
    <w:rsid w:val="00FF2B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3929FFD8"/>
  <w15:docId w15:val="{EDDDA394-C2C9-418F-808E-D7132BC669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0" w:defSemiHidden="0" w:defUnhideWhenUsed="0" w:defQFormat="0" w:count="375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</w:latentStyles>
  <w:style w:type="paragraph" w:default="1" w:styleId="Normln">
    <w:name w:val="Normal"/>
    <w:qFormat/>
    <w:pPr>
      <w:overflowPunct w:val="0"/>
      <w:autoSpaceDE w:val="0"/>
      <w:autoSpaceDN w:val="0"/>
      <w:adjustRightInd w:val="0"/>
      <w:spacing w:line="360" w:lineRule="auto"/>
      <w:textAlignment w:val="baseline"/>
    </w:pPr>
    <w:rPr>
      <w:rFonts w:ascii="Arial" w:hAnsi="Arial"/>
      <w:sz w:val="24"/>
      <w:lang w:val="en-GB"/>
    </w:rPr>
  </w:style>
  <w:style w:type="paragraph" w:styleId="Nadpis1">
    <w:name w:val="heading 1"/>
    <w:basedOn w:val="Normln"/>
    <w:next w:val="Normln"/>
    <w:qFormat/>
    <w:pPr>
      <w:keepNext/>
      <w:spacing w:before="240" w:after="60"/>
      <w:outlineLvl w:val="0"/>
    </w:pPr>
    <w:rPr>
      <w:b/>
      <w:kern w:val="28"/>
      <w:sz w:val="28"/>
    </w:rPr>
  </w:style>
  <w:style w:type="paragraph" w:styleId="Nadpis2">
    <w:name w:val="heading 2"/>
    <w:basedOn w:val="Normln"/>
    <w:next w:val="Normln"/>
    <w:qFormat/>
    <w:pPr>
      <w:keepNext/>
      <w:spacing w:before="240" w:after="60"/>
      <w:outlineLvl w:val="1"/>
    </w:pPr>
    <w:rPr>
      <w:b/>
      <w:sz w:val="32"/>
    </w:rPr>
  </w:style>
  <w:style w:type="paragraph" w:styleId="Nadpis3">
    <w:name w:val="heading 3"/>
    <w:basedOn w:val="Normln"/>
    <w:next w:val="Normln"/>
    <w:qFormat/>
    <w:pPr>
      <w:keepNext/>
      <w:spacing w:before="240" w:after="60"/>
      <w:outlineLvl w:val="2"/>
    </w:pPr>
    <w:rPr>
      <w:b/>
      <w:sz w:val="36"/>
    </w:rPr>
  </w:style>
  <w:style w:type="paragraph" w:styleId="Nadpis4">
    <w:name w:val="heading 4"/>
    <w:basedOn w:val="Normln"/>
    <w:next w:val="Normln"/>
    <w:qFormat/>
    <w:pPr>
      <w:keepNext/>
      <w:spacing w:before="240" w:after="60"/>
      <w:outlineLvl w:val="3"/>
    </w:pPr>
    <w:rPr>
      <w:b/>
      <w:sz w:val="40"/>
    </w:rPr>
  </w:style>
  <w:style w:type="paragraph" w:styleId="Nadpis5">
    <w:name w:val="heading 5"/>
    <w:basedOn w:val="Normln"/>
    <w:next w:val="Normln"/>
    <w:qFormat/>
    <w:pPr>
      <w:spacing w:before="240" w:after="60"/>
      <w:outlineLvl w:val="4"/>
    </w:pPr>
    <w:rPr>
      <w:b/>
      <w:sz w:val="4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customStyle="1" w:styleId="red">
    <w:name w:val="red"/>
    <w:basedOn w:val="Normln"/>
    <w:rPr>
      <w:color w:val="FF0000"/>
    </w:rPr>
  </w:style>
  <w:style w:type="paragraph" w:customStyle="1" w:styleId="blue">
    <w:name w:val="blue"/>
    <w:basedOn w:val="Normln"/>
    <w:rPr>
      <w:color w:val="0000FF"/>
    </w:rPr>
  </w:style>
  <w:style w:type="paragraph" w:customStyle="1" w:styleId="green">
    <w:name w:val="green"/>
    <w:basedOn w:val="red"/>
    <w:rPr>
      <w:color w:val="00FF00"/>
    </w:rPr>
  </w:style>
  <w:style w:type="paragraph" w:styleId="Textpoznpodarou">
    <w:name w:val="footnote text"/>
    <w:basedOn w:val="Normln"/>
    <w:semiHidden/>
    <w:pPr>
      <w:spacing w:line="240" w:lineRule="auto"/>
    </w:pPr>
    <w:rPr>
      <w:sz w:val="20"/>
    </w:rPr>
  </w:style>
  <w:style w:type="character" w:styleId="Odkaznavysvtlivky">
    <w:name w:val="endnote reference"/>
    <w:semiHidden/>
    <w:rPr>
      <w:rFonts w:ascii="Arial" w:hAnsi="Arial"/>
      <w:sz w:val="24"/>
      <w:vertAlign w:val="superscript"/>
    </w:rPr>
  </w:style>
  <w:style w:type="paragraph" w:styleId="Textvysvtlivek">
    <w:name w:val="endnote text"/>
    <w:basedOn w:val="Normln"/>
    <w:semiHidden/>
    <w:pPr>
      <w:spacing w:line="240" w:lineRule="auto"/>
    </w:pPr>
    <w:rPr>
      <w:rFonts w:ascii="Times New Roman" w:hAnsi="Times New Roman"/>
      <w:sz w:val="20"/>
    </w:rPr>
  </w:style>
  <w:style w:type="character" w:styleId="Znakapoznpodarou">
    <w:name w:val="footnote reference"/>
    <w:semiHidden/>
    <w:rPr>
      <w:rFonts w:ascii="Arial" w:hAnsi="Arial"/>
      <w:sz w:val="24"/>
      <w:vertAlign w:val="superscript"/>
    </w:rPr>
  </w:style>
  <w:style w:type="paragraph" w:styleId="Textbubliny">
    <w:name w:val="Balloon Text"/>
    <w:basedOn w:val="Normln"/>
    <w:semiHidden/>
    <w:rsid w:val="00564238"/>
    <w:rPr>
      <w:rFonts w:ascii="Tahoma" w:hAnsi="Tahoma" w:cs="Tahoma"/>
      <w:sz w:val="16"/>
      <w:szCs w:val="16"/>
    </w:rPr>
  </w:style>
  <w:style w:type="character" w:styleId="Hypertextovodkaz">
    <w:name w:val="Hyperlink"/>
    <w:rsid w:val="00F250AD"/>
    <w:rPr>
      <w:color w:val="0000FF"/>
      <w:u w:val="single"/>
    </w:rPr>
  </w:style>
  <w:style w:type="paragraph" w:styleId="Odstavecseseznamem">
    <w:name w:val="List Paragraph"/>
    <w:basedOn w:val="Normln"/>
    <w:uiPriority w:val="34"/>
    <w:qFormat/>
    <w:rsid w:val="00446897"/>
    <w:pPr>
      <w:ind w:left="720"/>
      <w:contextualSpacing/>
    </w:pPr>
  </w:style>
  <w:style w:type="character" w:styleId="Odkaznakoment">
    <w:name w:val="annotation reference"/>
    <w:basedOn w:val="Standardnpsmoodstavce"/>
    <w:semiHidden/>
    <w:unhideWhenUsed/>
    <w:rsid w:val="00614628"/>
    <w:rPr>
      <w:sz w:val="16"/>
      <w:szCs w:val="16"/>
    </w:rPr>
  </w:style>
  <w:style w:type="paragraph" w:styleId="Textkomente">
    <w:name w:val="annotation text"/>
    <w:basedOn w:val="Normln"/>
    <w:link w:val="TextkomenteChar"/>
    <w:semiHidden/>
    <w:unhideWhenUsed/>
    <w:rsid w:val="00614628"/>
    <w:pPr>
      <w:spacing w:line="240" w:lineRule="auto"/>
    </w:pPr>
    <w:rPr>
      <w:sz w:val="20"/>
    </w:rPr>
  </w:style>
  <w:style w:type="character" w:customStyle="1" w:styleId="TextkomenteChar">
    <w:name w:val="Text komentáře Char"/>
    <w:basedOn w:val="Standardnpsmoodstavce"/>
    <w:link w:val="Textkomente"/>
    <w:semiHidden/>
    <w:rsid w:val="00614628"/>
    <w:rPr>
      <w:rFonts w:ascii="Arial" w:hAnsi="Arial"/>
      <w:lang w:val="en-GB"/>
    </w:rPr>
  </w:style>
  <w:style w:type="paragraph" w:styleId="Pedmtkomente">
    <w:name w:val="annotation subject"/>
    <w:basedOn w:val="Textkomente"/>
    <w:next w:val="Textkomente"/>
    <w:link w:val="PedmtkomenteChar"/>
    <w:semiHidden/>
    <w:unhideWhenUsed/>
    <w:rsid w:val="0061462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semiHidden/>
    <w:rsid w:val="00614628"/>
    <w:rPr>
      <w:rFonts w:ascii="Arial" w:hAnsi="Arial"/>
      <w:b/>
      <w:bCs/>
      <w:lang w:val="en-GB"/>
    </w:rPr>
  </w:style>
  <w:style w:type="paragraph" w:styleId="Zhlav">
    <w:name w:val="header"/>
    <w:basedOn w:val="Normln"/>
    <w:link w:val="ZhlavChar"/>
    <w:unhideWhenUsed/>
    <w:rsid w:val="00C9584B"/>
    <w:pPr>
      <w:tabs>
        <w:tab w:val="center" w:pos="4536"/>
        <w:tab w:val="right" w:pos="9072"/>
      </w:tabs>
      <w:spacing w:line="240" w:lineRule="auto"/>
    </w:pPr>
  </w:style>
  <w:style w:type="character" w:customStyle="1" w:styleId="ZhlavChar">
    <w:name w:val="Záhlaví Char"/>
    <w:basedOn w:val="Standardnpsmoodstavce"/>
    <w:link w:val="Zhlav"/>
    <w:rsid w:val="00C9584B"/>
    <w:rPr>
      <w:rFonts w:ascii="Arial" w:hAnsi="Arial"/>
      <w:sz w:val="24"/>
      <w:lang w:val="en-GB"/>
    </w:rPr>
  </w:style>
  <w:style w:type="paragraph" w:styleId="Zpat">
    <w:name w:val="footer"/>
    <w:basedOn w:val="Normln"/>
    <w:link w:val="ZpatChar"/>
    <w:unhideWhenUsed/>
    <w:rsid w:val="00C9584B"/>
    <w:pPr>
      <w:tabs>
        <w:tab w:val="center" w:pos="4536"/>
        <w:tab w:val="right" w:pos="9072"/>
      </w:tabs>
      <w:spacing w:line="240" w:lineRule="auto"/>
    </w:pPr>
  </w:style>
  <w:style w:type="character" w:customStyle="1" w:styleId="ZpatChar">
    <w:name w:val="Zápatí Char"/>
    <w:basedOn w:val="Standardnpsmoodstavce"/>
    <w:link w:val="Zpat"/>
    <w:rsid w:val="00C9584B"/>
    <w:rPr>
      <w:rFonts w:ascii="Arial" w:hAnsi="Arial"/>
      <w:sz w:val="24"/>
      <w:lang w:val="en-GB"/>
    </w:rPr>
  </w:style>
  <w:style w:type="character" w:styleId="slostrnky">
    <w:name w:val="page number"/>
    <w:basedOn w:val="Standardnpsmoodstavce"/>
    <w:rsid w:val="00C9584B"/>
  </w:style>
  <w:style w:type="character" w:customStyle="1" w:styleId="Nevyeenzmnka1">
    <w:name w:val="Nevyřešená zmínka1"/>
    <w:basedOn w:val="Standardnpsmoodstavce"/>
    <w:uiPriority w:val="99"/>
    <w:semiHidden/>
    <w:unhideWhenUsed/>
    <w:rsid w:val="00E52DE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04490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2279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339842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77053920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27566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951388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5838806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101126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881262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050864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99328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</TotalTime>
  <Pages>1</Pages>
  <Words>572</Words>
  <Characters>3377</Characters>
  <Application>Microsoft Office Word</Application>
  <DocSecurity>0</DocSecurity>
  <Lines>28</Lines>
  <Paragraphs>7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Zápis ze  schůze výboru odborné skupiny analytické chemie  České</vt:lpstr>
    </vt:vector>
  </TitlesOfParts>
  <Company>Kat.anal.chem.</Company>
  <LinksUpToDate>false</LinksUpToDate>
  <CharactersWithSpaces>3942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Zápis ze  schůze výboru odborné skupiny analytické chemie  České</dc:title>
  <dc:creator>JIRI BAREK</dc:creator>
  <cp:lastModifiedBy>Navrátil Tomáš, prof. Ing. Ph.D.</cp:lastModifiedBy>
  <cp:revision>19</cp:revision>
  <cp:lastPrinted>2022-12-06T07:24:00Z</cp:lastPrinted>
  <dcterms:created xsi:type="dcterms:W3CDTF">2022-10-23T14:42:00Z</dcterms:created>
  <dcterms:modified xsi:type="dcterms:W3CDTF">2022-12-30T09:32:00Z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2063cd7f-2d21-486a-9f29-9c1683fdd175_Enabled">
    <vt:lpwstr>True</vt:lpwstr>
  </property>
  <property fmtid="{D5CDD505-2E9C-101B-9397-08002B2CF9AE}" pid="3" name="MSIP_Label_2063cd7f-2d21-486a-9f29-9c1683fdd175_SiteId">
    <vt:lpwstr>00000000-0000-0000-0000-000000000000</vt:lpwstr>
  </property>
  <property fmtid="{D5CDD505-2E9C-101B-9397-08002B2CF9AE}" pid="4" name="MSIP_Label_2063cd7f-2d21-486a-9f29-9c1683fdd175_SetDate">
    <vt:lpwstr>2018-12-07T06:49:11.1943329Z</vt:lpwstr>
  </property>
  <property fmtid="{D5CDD505-2E9C-101B-9397-08002B2CF9AE}" pid="5" name="MSIP_Label_2063cd7f-2d21-486a-9f29-9c1683fdd175_Name">
    <vt:lpwstr>Veřejné</vt:lpwstr>
  </property>
  <property fmtid="{D5CDD505-2E9C-101B-9397-08002B2CF9AE}" pid="6" name="MSIP_Label_2063cd7f-2d21-486a-9f29-9c1683fdd175_Extended_MSFT_Method">
    <vt:lpwstr>Automatic</vt:lpwstr>
  </property>
  <property fmtid="{D5CDD505-2E9C-101B-9397-08002B2CF9AE}" pid="7" name="Sensitivity">
    <vt:lpwstr>Veřejné</vt:lpwstr>
  </property>
  <property fmtid="{D5CDD505-2E9C-101B-9397-08002B2CF9AE}" pid="8" name="GrammarlyDocumentId">
    <vt:lpwstr>bda7cd2ce67b7f5b8fdb8a66a587acf00730655463550b0aea4b9f398698002a</vt:lpwstr>
  </property>
</Properties>
</file>